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74591" w14:textId="2DECDA4E" w:rsidR="00C46C25" w:rsidRPr="00BC209A" w:rsidRDefault="00C46C25" w:rsidP="008D7533">
      <w:pPr>
        <w:pStyle w:val="Title"/>
        <w:rPr>
          <w:rFonts w:ascii="Arial" w:hAnsi="Arial" w:cs="Arial"/>
          <w:sz w:val="22"/>
          <w:szCs w:val="22"/>
        </w:rPr>
      </w:pPr>
      <w:r w:rsidRPr="00BC209A">
        <w:rPr>
          <w:rFonts w:ascii="Arial" w:hAnsi="Arial" w:cs="Arial"/>
          <w:sz w:val="22"/>
          <w:szCs w:val="22"/>
        </w:rPr>
        <w:t>R</w:t>
      </w:r>
      <w:r w:rsidR="004C55FB" w:rsidRPr="00BC209A">
        <w:rPr>
          <w:rFonts w:ascii="Arial" w:hAnsi="Arial" w:cs="Arial"/>
          <w:sz w:val="22"/>
          <w:szCs w:val="22"/>
        </w:rPr>
        <w:t>esolution</w:t>
      </w:r>
      <w:r w:rsidRPr="00BC209A">
        <w:rPr>
          <w:rFonts w:ascii="Arial" w:hAnsi="Arial" w:cs="Arial"/>
          <w:sz w:val="22"/>
          <w:szCs w:val="22"/>
        </w:rPr>
        <w:t xml:space="preserve"> N</w:t>
      </w:r>
      <w:r w:rsidR="004C55FB" w:rsidRPr="00BC209A">
        <w:rPr>
          <w:rFonts w:ascii="Arial" w:hAnsi="Arial" w:cs="Arial"/>
          <w:sz w:val="22"/>
          <w:szCs w:val="22"/>
        </w:rPr>
        <w:t>o</w:t>
      </w:r>
      <w:r w:rsidRPr="00BC209A">
        <w:rPr>
          <w:rFonts w:ascii="Arial" w:hAnsi="Arial" w:cs="Arial"/>
          <w:sz w:val="22"/>
          <w:szCs w:val="22"/>
        </w:rPr>
        <w:t xml:space="preserve">. </w:t>
      </w:r>
      <w:r w:rsidR="00EC4153" w:rsidRPr="00BC209A">
        <w:rPr>
          <w:rFonts w:ascii="Arial" w:hAnsi="Arial" w:cs="Arial"/>
          <w:sz w:val="22"/>
          <w:szCs w:val="22"/>
        </w:rPr>
        <w:t>___</w:t>
      </w:r>
      <w:r w:rsidR="00E430EB" w:rsidRPr="00BC209A">
        <w:rPr>
          <w:rFonts w:ascii="Arial" w:hAnsi="Arial" w:cs="Arial"/>
          <w:sz w:val="22"/>
          <w:szCs w:val="22"/>
        </w:rPr>
        <w:t>_</w:t>
      </w:r>
      <w:r w:rsidRPr="00BC209A">
        <w:rPr>
          <w:rFonts w:ascii="Arial" w:hAnsi="Arial" w:cs="Arial"/>
          <w:sz w:val="22"/>
          <w:szCs w:val="22"/>
        </w:rPr>
        <w:t>-_</w:t>
      </w:r>
      <w:r w:rsidR="008D7533" w:rsidRPr="00BC209A">
        <w:rPr>
          <w:rFonts w:ascii="Arial" w:hAnsi="Arial" w:cs="Arial"/>
          <w:sz w:val="22"/>
          <w:szCs w:val="22"/>
        </w:rPr>
        <w:t>__</w:t>
      </w:r>
      <w:r w:rsidR="00EC4153" w:rsidRPr="00BC209A">
        <w:rPr>
          <w:rFonts w:ascii="Arial" w:hAnsi="Arial" w:cs="Arial"/>
          <w:sz w:val="22"/>
          <w:szCs w:val="22"/>
        </w:rPr>
        <w:t>_</w:t>
      </w:r>
    </w:p>
    <w:p w14:paraId="56E484FF" w14:textId="77777777" w:rsidR="00C46C25" w:rsidRPr="00BC209A" w:rsidRDefault="00C46C25" w:rsidP="008D75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CF02C1" w14:textId="77777777" w:rsidR="00282E79" w:rsidRPr="00BC209A" w:rsidRDefault="00C46C25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BC209A">
        <w:rPr>
          <w:rFonts w:ascii="Arial Bold" w:hAnsi="Arial Bold" w:cs="Arial"/>
          <w:sz w:val="22"/>
          <w:szCs w:val="22"/>
        </w:rPr>
        <w:t>Resolution of the</w:t>
      </w:r>
      <w:r w:rsidR="00282E79" w:rsidRPr="00BC209A">
        <w:rPr>
          <w:rFonts w:ascii="Arial Bold" w:hAnsi="Arial Bold" w:cs="Arial"/>
          <w:sz w:val="22"/>
          <w:szCs w:val="22"/>
        </w:rPr>
        <w:t xml:space="preserve"> </w:t>
      </w:r>
      <w:r w:rsidR="00EC4153" w:rsidRPr="00BC209A">
        <w:rPr>
          <w:rFonts w:ascii="Arial Bold" w:hAnsi="Arial Bold" w:cs="Arial"/>
          <w:sz w:val="22"/>
          <w:szCs w:val="22"/>
        </w:rPr>
        <w:t xml:space="preserve">Siskiyou County Board of Supervisors </w:t>
      </w:r>
      <w:r w:rsidR="008D7533" w:rsidRPr="00BC209A">
        <w:rPr>
          <w:rFonts w:ascii="Arial Bold" w:hAnsi="Arial Bold" w:cs="Arial"/>
          <w:sz w:val="22"/>
          <w:szCs w:val="22"/>
        </w:rPr>
        <w:t xml:space="preserve">Approving </w:t>
      </w:r>
    </w:p>
    <w:p w14:paraId="7BA970F7" w14:textId="2DDC3C64" w:rsidR="00A5147E" w:rsidRPr="00BC209A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BC209A">
        <w:rPr>
          <w:rFonts w:ascii="Arial Bold" w:hAnsi="Arial Bold" w:cs="Arial"/>
          <w:sz w:val="22"/>
          <w:szCs w:val="22"/>
        </w:rPr>
        <w:t>an Amendment</w:t>
      </w:r>
      <w:r w:rsidR="00282E79" w:rsidRPr="00BC209A">
        <w:rPr>
          <w:rFonts w:ascii="Arial Bold" w:hAnsi="Arial Bold" w:cs="Arial"/>
          <w:sz w:val="22"/>
          <w:szCs w:val="22"/>
        </w:rPr>
        <w:t xml:space="preserve"> </w:t>
      </w:r>
      <w:r w:rsidRPr="00BC209A">
        <w:rPr>
          <w:rFonts w:ascii="Arial Bold" w:hAnsi="Arial Bold" w:cs="Arial"/>
          <w:sz w:val="22"/>
          <w:szCs w:val="22"/>
        </w:rPr>
        <w:t xml:space="preserve">to </w:t>
      </w:r>
      <w:r w:rsidR="00343192">
        <w:rPr>
          <w:rFonts w:ascii="Arial Bold" w:hAnsi="Arial Bold" w:cs="Arial"/>
          <w:sz w:val="22"/>
          <w:szCs w:val="22"/>
        </w:rPr>
        <w:t>an</w:t>
      </w:r>
      <w:r w:rsidRPr="00BC209A">
        <w:rPr>
          <w:rFonts w:ascii="Arial Bold" w:hAnsi="Arial Bold" w:cs="Arial"/>
          <w:sz w:val="22"/>
          <w:szCs w:val="22"/>
        </w:rPr>
        <w:t xml:space="preserve"> </w:t>
      </w:r>
      <w:r w:rsidR="00B87BAC">
        <w:rPr>
          <w:rFonts w:ascii="Arial Bold" w:hAnsi="Arial Bold" w:cs="Arial"/>
          <w:sz w:val="22"/>
          <w:szCs w:val="22"/>
        </w:rPr>
        <w:t xml:space="preserve">Existing </w:t>
      </w:r>
      <w:r w:rsidRPr="00BC209A">
        <w:rPr>
          <w:rFonts w:ascii="Arial Bold" w:hAnsi="Arial Bold" w:cs="Arial"/>
          <w:sz w:val="22"/>
          <w:szCs w:val="22"/>
        </w:rPr>
        <w:t>Agricultural Preserve</w:t>
      </w:r>
    </w:p>
    <w:p w14:paraId="2E5F9F2E" w14:textId="17337603" w:rsidR="00C46C25" w:rsidRPr="00BC209A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BC209A">
        <w:rPr>
          <w:rFonts w:ascii="Arial Bold" w:hAnsi="Arial Bold" w:cs="Arial"/>
          <w:sz w:val="22"/>
          <w:szCs w:val="22"/>
        </w:rPr>
        <w:t>Under Application APA</w:t>
      </w:r>
      <w:r w:rsidR="0042741D" w:rsidRPr="00BC209A">
        <w:rPr>
          <w:rFonts w:ascii="Arial Bold" w:hAnsi="Arial Bold" w:cs="Arial"/>
          <w:sz w:val="22"/>
          <w:szCs w:val="22"/>
        </w:rPr>
        <w:t>-</w:t>
      </w:r>
      <w:r w:rsidR="0019660D" w:rsidRPr="00BC209A">
        <w:rPr>
          <w:rFonts w:ascii="Arial Bold" w:hAnsi="Arial Bold" w:cs="Arial"/>
          <w:sz w:val="22"/>
          <w:szCs w:val="22"/>
        </w:rPr>
        <w:t>2</w:t>
      </w:r>
      <w:r w:rsidR="002F2672">
        <w:rPr>
          <w:rFonts w:ascii="Arial Bold" w:hAnsi="Arial Bold" w:cs="Arial"/>
          <w:sz w:val="22"/>
          <w:szCs w:val="22"/>
        </w:rPr>
        <w:t>3</w:t>
      </w:r>
      <w:r w:rsidR="0042741D" w:rsidRPr="00BC209A">
        <w:rPr>
          <w:rFonts w:ascii="Arial Bold" w:hAnsi="Arial Bold" w:cs="Arial"/>
          <w:sz w:val="22"/>
          <w:szCs w:val="22"/>
        </w:rPr>
        <w:t>-</w:t>
      </w:r>
      <w:r w:rsidR="00077DC5">
        <w:rPr>
          <w:rFonts w:ascii="Arial Bold" w:hAnsi="Arial Bold" w:cs="Arial"/>
          <w:sz w:val="22"/>
          <w:szCs w:val="22"/>
        </w:rPr>
        <w:t>17</w:t>
      </w:r>
      <w:r w:rsidR="00676E2B">
        <w:rPr>
          <w:rFonts w:ascii="Arial Bold" w:hAnsi="Arial Bold" w:cs="Arial"/>
          <w:sz w:val="22"/>
          <w:szCs w:val="22"/>
        </w:rPr>
        <w:t xml:space="preserve"> and Finding the Project Exempt from CEQA</w:t>
      </w:r>
    </w:p>
    <w:p w14:paraId="256A6D79" w14:textId="77777777" w:rsidR="00C46C25" w:rsidRPr="00EC3CA9" w:rsidRDefault="00C46C25" w:rsidP="008D7533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EF6728D" w14:textId="2D280157" w:rsidR="00E430EB" w:rsidRPr="000B4774" w:rsidRDefault="004C55FB" w:rsidP="00E430EB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0B4774">
        <w:rPr>
          <w:rFonts w:ascii="Arial" w:hAnsi="Arial" w:cs="Arial"/>
          <w:b/>
          <w:bCs/>
          <w:sz w:val="22"/>
          <w:szCs w:val="22"/>
        </w:rPr>
        <w:t>Whereas</w:t>
      </w:r>
      <w:r w:rsidR="00C46C25" w:rsidRPr="000B4774">
        <w:rPr>
          <w:rFonts w:ascii="Arial" w:hAnsi="Arial" w:cs="Arial"/>
          <w:b/>
          <w:bCs/>
          <w:sz w:val="22"/>
          <w:szCs w:val="22"/>
        </w:rPr>
        <w:t>,</w:t>
      </w:r>
      <w:r w:rsidR="00C46C25" w:rsidRPr="000B4774">
        <w:rPr>
          <w:rFonts w:ascii="Arial" w:hAnsi="Arial" w:cs="Arial"/>
          <w:sz w:val="22"/>
          <w:szCs w:val="22"/>
        </w:rPr>
        <w:t xml:space="preserve"> </w:t>
      </w:r>
      <w:r w:rsidR="008D7533" w:rsidRPr="000B4774">
        <w:rPr>
          <w:rFonts w:ascii="Arial" w:hAnsi="Arial" w:cs="Arial"/>
          <w:bCs/>
          <w:sz w:val="22"/>
          <w:szCs w:val="22"/>
        </w:rPr>
        <w:t xml:space="preserve">the </w:t>
      </w:r>
      <w:r w:rsidR="0006658E" w:rsidRPr="000B4774">
        <w:rPr>
          <w:rFonts w:ascii="Arial" w:hAnsi="Arial" w:cs="Arial"/>
          <w:sz w:val="22"/>
          <w:szCs w:val="22"/>
        </w:rPr>
        <w:t>California Land Conservation Act (the “</w:t>
      </w:r>
      <w:r w:rsidR="000F4080" w:rsidRPr="000B4774">
        <w:rPr>
          <w:rFonts w:ascii="Arial" w:hAnsi="Arial" w:cs="Arial"/>
          <w:sz w:val="22"/>
          <w:szCs w:val="22"/>
        </w:rPr>
        <w:t>Williamson Act</w:t>
      </w:r>
      <w:r w:rsidR="0006658E" w:rsidRPr="000B4774">
        <w:rPr>
          <w:rFonts w:ascii="Arial" w:hAnsi="Arial" w:cs="Arial"/>
          <w:sz w:val="22"/>
          <w:szCs w:val="22"/>
        </w:rPr>
        <w:t>”)</w:t>
      </w:r>
      <w:r w:rsidR="000F4080" w:rsidRPr="000B4774">
        <w:rPr>
          <w:rFonts w:ascii="Arial" w:hAnsi="Arial" w:cs="Arial"/>
          <w:sz w:val="22"/>
          <w:szCs w:val="22"/>
        </w:rPr>
        <w:t xml:space="preserve"> </w:t>
      </w:r>
      <w:r w:rsidR="0006658E" w:rsidRPr="000B4774">
        <w:rPr>
          <w:rFonts w:ascii="Arial" w:hAnsi="Arial" w:cs="Arial"/>
          <w:sz w:val="22"/>
          <w:szCs w:val="22"/>
        </w:rPr>
        <w:t>was enacted on July 14, 1965</w:t>
      </w:r>
      <w:r w:rsidR="00E430EB" w:rsidRPr="000B4774">
        <w:rPr>
          <w:rFonts w:ascii="Arial" w:hAnsi="Arial" w:cs="Arial"/>
          <w:sz w:val="22"/>
          <w:szCs w:val="22"/>
        </w:rPr>
        <w:t>,</w:t>
      </w:r>
      <w:r w:rsidR="0006658E" w:rsidRPr="000B4774">
        <w:rPr>
          <w:rFonts w:ascii="Arial" w:hAnsi="Arial" w:cs="Arial"/>
          <w:sz w:val="22"/>
          <w:szCs w:val="22"/>
        </w:rPr>
        <w:t xml:space="preserve"> to implement a variety of state farmland preservation policies directed at discouraging the unnecessary and premature conversion of farmland to other uses;</w:t>
      </w:r>
      <w:r w:rsidR="00E430EB" w:rsidRPr="000B4774">
        <w:rPr>
          <w:rFonts w:ascii="Arial" w:hAnsi="Arial" w:cs="Arial"/>
          <w:sz w:val="22"/>
          <w:szCs w:val="22"/>
        </w:rPr>
        <w:t xml:space="preserve"> and</w:t>
      </w:r>
    </w:p>
    <w:p w14:paraId="4F9582E2" w14:textId="77777777" w:rsidR="0006658E" w:rsidRPr="000B4774" w:rsidRDefault="0006658E" w:rsidP="00E430EB">
      <w:pPr>
        <w:ind w:firstLine="540"/>
        <w:jc w:val="both"/>
        <w:rPr>
          <w:rFonts w:ascii="Arial" w:hAnsi="Arial" w:cs="Arial"/>
          <w:sz w:val="22"/>
          <w:szCs w:val="22"/>
        </w:rPr>
      </w:pPr>
    </w:p>
    <w:p w14:paraId="35CAF517" w14:textId="291C77B7" w:rsidR="00A5147E" w:rsidRPr="000B4774" w:rsidRDefault="0006658E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0B4774">
        <w:rPr>
          <w:rFonts w:ascii="Arial" w:hAnsi="Arial" w:cs="Arial"/>
          <w:b/>
          <w:bCs/>
          <w:sz w:val="22"/>
          <w:szCs w:val="22"/>
        </w:rPr>
        <w:t>W</w:t>
      </w:r>
      <w:r w:rsidR="004C55FB" w:rsidRPr="000B4774">
        <w:rPr>
          <w:rFonts w:ascii="Arial" w:hAnsi="Arial" w:cs="Arial"/>
          <w:b/>
          <w:bCs/>
          <w:sz w:val="22"/>
          <w:szCs w:val="22"/>
        </w:rPr>
        <w:t>hereas</w:t>
      </w:r>
      <w:r w:rsidRPr="000B4774">
        <w:rPr>
          <w:rFonts w:ascii="Arial" w:hAnsi="Arial" w:cs="Arial"/>
          <w:b/>
          <w:bCs/>
          <w:sz w:val="22"/>
          <w:szCs w:val="22"/>
        </w:rPr>
        <w:t>,</w:t>
      </w:r>
      <w:r w:rsidR="000B4774" w:rsidRPr="000B4774">
        <w:rPr>
          <w:rFonts w:ascii="Arial" w:hAnsi="Arial" w:cs="Arial"/>
          <w:sz w:val="22"/>
          <w:szCs w:val="22"/>
        </w:rPr>
        <w:t xml:space="preserve"> Carol Holm</w:t>
      </w:r>
      <w:r w:rsidR="00EC3CA9" w:rsidRPr="000B4774">
        <w:rPr>
          <w:rFonts w:ascii="Arial" w:hAnsi="Arial" w:cs="Arial"/>
          <w:sz w:val="22"/>
          <w:szCs w:val="22"/>
        </w:rPr>
        <w:t>,</w:t>
      </w:r>
      <w:r w:rsidR="00A5147E" w:rsidRPr="000B4774">
        <w:rPr>
          <w:rFonts w:ascii="Arial" w:hAnsi="Arial" w:cs="Arial"/>
          <w:sz w:val="22"/>
          <w:szCs w:val="22"/>
        </w:rPr>
        <w:t xml:space="preserve"> own</w:t>
      </w:r>
      <w:r w:rsidR="00F21E4F" w:rsidRPr="000B4774">
        <w:rPr>
          <w:rFonts w:ascii="Arial" w:hAnsi="Arial" w:cs="Arial"/>
          <w:sz w:val="22"/>
          <w:szCs w:val="22"/>
        </w:rPr>
        <w:t>s</w:t>
      </w:r>
      <w:r w:rsidR="00A5147E" w:rsidRPr="000B4774">
        <w:rPr>
          <w:rFonts w:ascii="Arial" w:hAnsi="Arial" w:cs="Arial"/>
          <w:sz w:val="22"/>
          <w:szCs w:val="22"/>
        </w:rPr>
        <w:t xml:space="preserve"> </w:t>
      </w:r>
      <w:r w:rsidR="000B4774" w:rsidRPr="000B4774">
        <w:rPr>
          <w:rFonts w:ascii="Arial" w:hAnsi="Arial" w:cs="Arial"/>
          <w:sz w:val="22"/>
          <w:szCs w:val="22"/>
        </w:rPr>
        <w:t>160 acres</w:t>
      </w:r>
      <w:r w:rsidR="00A5147E" w:rsidRPr="000B4774">
        <w:rPr>
          <w:rFonts w:ascii="Arial" w:hAnsi="Arial" w:cs="Arial"/>
          <w:sz w:val="22"/>
          <w:szCs w:val="22"/>
        </w:rPr>
        <w:t xml:space="preserve"> that was placed in an Agricultural Preserve through Board </w:t>
      </w:r>
      <w:r w:rsidR="0019660D" w:rsidRPr="000B4774">
        <w:rPr>
          <w:rFonts w:ascii="Arial" w:hAnsi="Arial" w:cs="Arial"/>
          <w:sz w:val="22"/>
          <w:szCs w:val="22"/>
        </w:rPr>
        <w:t xml:space="preserve">Resolution No. </w:t>
      </w:r>
      <w:r w:rsidR="000B4774" w:rsidRPr="000B4774">
        <w:rPr>
          <w:rFonts w:ascii="Arial" w:hAnsi="Arial" w:cs="Arial"/>
          <w:sz w:val="22"/>
          <w:szCs w:val="22"/>
        </w:rPr>
        <w:t>184 in Book 4</w:t>
      </w:r>
      <w:r w:rsidR="00F21E4F" w:rsidRPr="000B4774">
        <w:rPr>
          <w:rFonts w:ascii="Arial" w:hAnsi="Arial" w:cs="Arial"/>
          <w:sz w:val="22"/>
          <w:szCs w:val="22"/>
        </w:rPr>
        <w:t xml:space="preserve">, adopted on </w:t>
      </w:r>
      <w:r w:rsidR="000B4774" w:rsidRPr="000B4774">
        <w:rPr>
          <w:rFonts w:ascii="Arial" w:hAnsi="Arial" w:cs="Arial"/>
          <w:sz w:val="22"/>
          <w:szCs w:val="22"/>
        </w:rPr>
        <w:t>February 9, 1972</w:t>
      </w:r>
      <w:r w:rsidR="00E430EB" w:rsidRPr="000B4774">
        <w:rPr>
          <w:rFonts w:ascii="Arial" w:hAnsi="Arial" w:cs="Arial"/>
          <w:sz w:val="22"/>
          <w:szCs w:val="22"/>
        </w:rPr>
        <w:t>; and</w:t>
      </w:r>
      <w:r w:rsidR="00A5147E" w:rsidRPr="000B4774">
        <w:rPr>
          <w:rFonts w:ascii="Arial" w:hAnsi="Arial" w:cs="Arial"/>
          <w:sz w:val="22"/>
          <w:szCs w:val="22"/>
        </w:rPr>
        <w:t xml:space="preserve"> </w:t>
      </w:r>
    </w:p>
    <w:p w14:paraId="44FAFF7A" w14:textId="77777777" w:rsidR="000B4774" w:rsidRPr="000B4774" w:rsidRDefault="000B4774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02BE2D3B" w14:textId="457438CC" w:rsidR="000B4774" w:rsidRPr="000B4774" w:rsidRDefault="000B4774" w:rsidP="000B4774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0B4774">
        <w:rPr>
          <w:rFonts w:ascii="Arial" w:hAnsi="Arial" w:cs="Arial"/>
          <w:b/>
          <w:bCs/>
          <w:sz w:val="22"/>
          <w:szCs w:val="22"/>
        </w:rPr>
        <w:t>Whereas,</w:t>
      </w:r>
      <w:r w:rsidRPr="000B4774">
        <w:rPr>
          <w:rFonts w:ascii="Arial" w:hAnsi="Arial" w:cs="Arial"/>
          <w:sz w:val="22"/>
          <w:szCs w:val="22"/>
        </w:rPr>
        <w:t xml:space="preserve"> Carol Holm, owns </w:t>
      </w:r>
      <w:r w:rsidRPr="000B4774">
        <w:rPr>
          <w:rFonts w:ascii="Arial" w:hAnsi="Arial" w:cs="Arial"/>
          <w:sz w:val="22"/>
          <w:szCs w:val="22"/>
        </w:rPr>
        <w:t>139</w:t>
      </w:r>
      <w:r w:rsidRPr="000B4774">
        <w:rPr>
          <w:rFonts w:ascii="Arial" w:hAnsi="Arial" w:cs="Arial"/>
          <w:sz w:val="22"/>
          <w:szCs w:val="22"/>
        </w:rPr>
        <w:t xml:space="preserve"> acres that was placed in an Agricultural Preserve through Board Resolution No. </w:t>
      </w:r>
      <w:r w:rsidRPr="000B4774">
        <w:rPr>
          <w:rFonts w:ascii="Arial" w:hAnsi="Arial" w:cs="Arial"/>
          <w:sz w:val="22"/>
          <w:szCs w:val="22"/>
        </w:rPr>
        <w:t>303</w:t>
      </w:r>
      <w:r w:rsidRPr="000B4774">
        <w:rPr>
          <w:rFonts w:ascii="Arial" w:hAnsi="Arial" w:cs="Arial"/>
          <w:sz w:val="22"/>
          <w:szCs w:val="22"/>
        </w:rPr>
        <w:t xml:space="preserve"> in Book </w:t>
      </w:r>
      <w:r w:rsidRPr="000B4774">
        <w:rPr>
          <w:rFonts w:ascii="Arial" w:hAnsi="Arial" w:cs="Arial"/>
          <w:sz w:val="22"/>
          <w:szCs w:val="22"/>
        </w:rPr>
        <w:t>7</w:t>
      </w:r>
      <w:r w:rsidRPr="000B4774">
        <w:rPr>
          <w:rFonts w:ascii="Arial" w:hAnsi="Arial" w:cs="Arial"/>
          <w:sz w:val="22"/>
          <w:szCs w:val="22"/>
        </w:rPr>
        <w:t xml:space="preserve">, adopted on </w:t>
      </w:r>
      <w:r w:rsidRPr="000B4774">
        <w:rPr>
          <w:rFonts w:ascii="Arial" w:hAnsi="Arial" w:cs="Arial"/>
          <w:sz w:val="22"/>
          <w:szCs w:val="22"/>
        </w:rPr>
        <w:t>January 13, 1977</w:t>
      </w:r>
      <w:r w:rsidRPr="000B4774">
        <w:rPr>
          <w:rFonts w:ascii="Arial" w:hAnsi="Arial" w:cs="Arial"/>
          <w:sz w:val="22"/>
          <w:szCs w:val="22"/>
        </w:rPr>
        <w:t xml:space="preserve">; and </w:t>
      </w:r>
    </w:p>
    <w:p w14:paraId="305065D3" w14:textId="77777777" w:rsidR="00743156" w:rsidRPr="000B4774" w:rsidRDefault="00743156" w:rsidP="00EC3CA9">
      <w:pPr>
        <w:tabs>
          <w:tab w:val="num" w:pos="540"/>
          <w:tab w:val="num" w:pos="720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4651C3F2" w14:textId="6211E6CB" w:rsidR="00571E08" w:rsidRPr="000B4774" w:rsidRDefault="00A5147E" w:rsidP="00EC3CA9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0B4774">
        <w:rPr>
          <w:rFonts w:ascii="Arial" w:hAnsi="Arial" w:cs="Arial"/>
          <w:b/>
          <w:bCs/>
          <w:sz w:val="22"/>
          <w:szCs w:val="22"/>
        </w:rPr>
        <w:t>W</w:t>
      </w:r>
      <w:r w:rsidR="004C55FB" w:rsidRPr="000B4774">
        <w:rPr>
          <w:rFonts w:ascii="Arial" w:hAnsi="Arial" w:cs="Arial"/>
          <w:b/>
          <w:bCs/>
          <w:sz w:val="22"/>
          <w:szCs w:val="22"/>
        </w:rPr>
        <w:t>hereas</w:t>
      </w:r>
      <w:r w:rsidRPr="000B4774">
        <w:rPr>
          <w:rFonts w:ascii="Arial" w:hAnsi="Arial" w:cs="Arial"/>
          <w:b/>
          <w:bCs/>
          <w:sz w:val="22"/>
          <w:szCs w:val="22"/>
        </w:rPr>
        <w:t>,</w:t>
      </w:r>
      <w:r w:rsidRPr="000B4774">
        <w:rPr>
          <w:rFonts w:ascii="Arial" w:hAnsi="Arial" w:cs="Arial"/>
          <w:sz w:val="22"/>
          <w:szCs w:val="22"/>
        </w:rPr>
        <w:t xml:space="preserve"> </w:t>
      </w:r>
      <w:r w:rsidR="00B03EFA" w:rsidRPr="000B4774">
        <w:rPr>
          <w:rFonts w:ascii="Arial" w:hAnsi="Arial" w:cs="Arial"/>
          <w:sz w:val="22"/>
          <w:szCs w:val="22"/>
        </w:rPr>
        <w:t>a</w:t>
      </w:r>
      <w:r w:rsidR="00F2158B" w:rsidRPr="000B4774">
        <w:rPr>
          <w:rFonts w:ascii="Arial" w:hAnsi="Arial" w:cs="Arial"/>
          <w:sz w:val="22"/>
          <w:szCs w:val="22"/>
        </w:rPr>
        <w:t xml:space="preserve">n Agricultural Preserve Amendment </w:t>
      </w:r>
      <w:r w:rsidR="00B03EFA" w:rsidRPr="000B4774">
        <w:rPr>
          <w:rFonts w:ascii="Arial" w:hAnsi="Arial" w:cs="Arial"/>
          <w:sz w:val="22"/>
          <w:szCs w:val="22"/>
        </w:rPr>
        <w:t>application (</w:t>
      </w:r>
      <w:r w:rsidR="00F2158B" w:rsidRPr="000B4774">
        <w:rPr>
          <w:rFonts w:ascii="Arial" w:hAnsi="Arial" w:cs="Arial"/>
          <w:sz w:val="22"/>
          <w:szCs w:val="22"/>
        </w:rPr>
        <w:t>APA-2</w:t>
      </w:r>
      <w:r w:rsidR="002F2672" w:rsidRPr="000B4774">
        <w:rPr>
          <w:rFonts w:ascii="Arial" w:hAnsi="Arial" w:cs="Arial"/>
          <w:sz w:val="22"/>
          <w:szCs w:val="22"/>
        </w:rPr>
        <w:t>3</w:t>
      </w:r>
      <w:r w:rsidR="00F2158B" w:rsidRPr="000B4774">
        <w:rPr>
          <w:rFonts w:ascii="Arial" w:hAnsi="Arial" w:cs="Arial"/>
          <w:sz w:val="22"/>
          <w:szCs w:val="22"/>
        </w:rPr>
        <w:t>-</w:t>
      </w:r>
      <w:r w:rsidR="000B4774" w:rsidRPr="000B4774">
        <w:rPr>
          <w:rFonts w:ascii="Arial" w:hAnsi="Arial" w:cs="Arial"/>
          <w:sz w:val="22"/>
          <w:szCs w:val="22"/>
        </w:rPr>
        <w:t>17</w:t>
      </w:r>
      <w:r w:rsidR="00B03EFA" w:rsidRPr="000B4774">
        <w:rPr>
          <w:rFonts w:ascii="Arial" w:hAnsi="Arial" w:cs="Arial"/>
          <w:sz w:val="22"/>
          <w:szCs w:val="22"/>
        </w:rPr>
        <w:t xml:space="preserve">) was submitted to the County on </w:t>
      </w:r>
      <w:r w:rsidR="000B4774" w:rsidRPr="000B4774">
        <w:rPr>
          <w:rFonts w:ascii="Arial" w:hAnsi="Arial" w:cs="Arial"/>
          <w:sz w:val="22"/>
          <w:szCs w:val="22"/>
        </w:rPr>
        <w:t>August 22</w:t>
      </w:r>
      <w:r w:rsidR="00F21E4F" w:rsidRPr="000B4774">
        <w:rPr>
          <w:rFonts w:ascii="Arial" w:hAnsi="Arial" w:cs="Arial"/>
          <w:sz w:val="22"/>
          <w:szCs w:val="22"/>
        </w:rPr>
        <w:t>, 2023</w:t>
      </w:r>
      <w:r w:rsidR="00B03EFA" w:rsidRPr="000B4774">
        <w:rPr>
          <w:rFonts w:ascii="Arial" w:hAnsi="Arial" w:cs="Arial"/>
          <w:sz w:val="22"/>
          <w:szCs w:val="22"/>
        </w:rPr>
        <w:t xml:space="preserve">, that proposes </w:t>
      </w:r>
      <w:r w:rsidR="00F2158B" w:rsidRPr="000B4774">
        <w:rPr>
          <w:rFonts w:ascii="Arial" w:hAnsi="Arial" w:cs="Arial"/>
          <w:sz w:val="22"/>
          <w:szCs w:val="22"/>
        </w:rPr>
        <w:t>to amend the existing Agricultural Preserves, removing property owned by the applicant, and establish an</w:t>
      </w:r>
      <w:r w:rsidR="00B03EFA" w:rsidRPr="000B4774">
        <w:rPr>
          <w:rFonts w:ascii="Arial" w:hAnsi="Arial" w:cs="Arial"/>
          <w:sz w:val="22"/>
          <w:szCs w:val="22"/>
        </w:rPr>
        <w:t xml:space="preserve"> approximately </w:t>
      </w:r>
      <w:r w:rsidR="000B4774" w:rsidRPr="000B4774">
        <w:rPr>
          <w:rFonts w:ascii="Arial" w:hAnsi="Arial" w:cs="Arial"/>
          <w:sz w:val="22"/>
          <w:szCs w:val="22"/>
        </w:rPr>
        <w:t>299</w:t>
      </w:r>
      <w:r w:rsidR="00343192" w:rsidRPr="000B4774">
        <w:rPr>
          <w:rFonts w:ascii="Arial" w:hAnsi="Arial" w:cs="Arial"/>
          <w:sz w:val="22"/>
          <w:szCs w:val="22"/>
        </w:rPr>
        <w:t>-acre</w:t>
      </w:r>
      <w:r w:rsidR="005F127C" w:rsidRPr="000B4774">
        <w:rPr>
          <w:rFonts w:ascii="Arial" w:hAnsi="Arial" w:cs="Arial"/>
          <w:sz w:val="22"/>
          <w:szCs w:val="22"/>
        </w:rPr>
        <w:t xml:space="preserve"> agricultural preserve</w:t>
      </w:r>
      <w:r w:rsidR="0019660D" w:rsidRPr="000B4774">
        <w:rPr>
          <w:rFonts w:ascii="Arial" w:hAnsi="Arial" w:cs="Arial"/>
          <w:color w:val="000000"/>
          <w:sz w:val="22"/>
          <w:szCs w:val="22"/>
          <w:lang w:val="en"/>
        </w:rPr>
        <w:t>;</w:t>
      </w:r>
      <w:r w:rsidR="00E430EB" w:rsidRPr="000B4774">
        <w:rPr>
          <w:rFonts w:ascii="Arial" w:hAnsi="Arial" w:cs="Arial"/>
          <w:sz w:val="22"/>
          <w:szCs w:val="22"/>
        </w:rPr>
        <w:t xml:space="preserve"> and</w:t>
      </w:r>
    </w:p>
    <w:p w14:paraId="57081B51" w14:textId="77777777" w:rsidR="00CD5014" w:rsidRPr="000B4774" w:rsidRDefault="00CD5014" w:rsidP="00E430EB">
      <w:pPr>
        <w:ind w:firstLine="540"/>
        <w:jc w:val="both"/>
        <w:rPr>
          <w:rFonts w:ascii="Arial" w:hAnsi="Arial" w:cs="Arial"/>
          <w:b/>
          <w:bCs/>
          <w:sz w:val="22"/>
          <w:szCs w:val="22"/>
        </w:rPr>
      </w:pPr>
    </w:p>
    <w:p w14:paraId="6D0CE3F1" w14:textId="6D87FE48" w:rsidR="002713FA" w:rsidRPr="000B4774" w:rsidRDefault="00762652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0B4774">
        <w:rPr>
          <w:rFonts w:ascii="Arial" w:hAnsi="Arial" w:cs="Arial"/>
          <w:b/>
          <w:bCs/>
          <w:sz w:val="22"/>
          <w:szCs w:val="22"/>
        </w:rPr>
        <w:t>W</w:t>
      </w:r>
      <w:r w:rsidR="004C55FB" w:rsidRPr="000B4774">
        <w:rPr>
          <w:rFonts w:ascii="Arial" w:hAnsi="Arial" w:cs="Arial"/>
          <w:b/>
          <w:bCs/>
          <w:sz w:val="22"/>
          <w:szCs w:val="22"/>
        </w:rPr>
        <w:t>hereas</w:t>
      </w:r>
      <w:r w:rsidRPr="000B4774">
        <w:rPr>
          <w:rFonts w:ascii="Arial" w:hAnsi="Arial" w:cs="Arial"/>
          <w:b/>
          <w:bCs/>
          <w:sz w:val="22"/>
          <w:szCs w:val="22"/>
        </w:rPr>
        <w:t>,</w:t>
      </w:r>
      <w:r w:rsidRPr="000B4774">
        <w:rPr>
          <w:rFonts w:ascii="Arial" w:hAnsi="Arial" w:cs="Arial"/>
          <w:sz w:val="22"/>
          <w:szCs w:val="22"/>
        </w:rPr>
        <w:t xml:space="preserve"> p</w:t>
      </w:r>
      <w:r w:rsidR="00CD5014" w:rsidRPr="000B4774">
        <w:rPr>
          <w:rFonts w:ascii="Arial" w:hAnsi="Arial" w:cs="Arial"/>
          <w:sz w:val="22"/>
          <w:szCs w:val="22"/>
        </w:rPr>
        <w:t xml:space="preserve">ursuant to the </w:t>
      </w:r>
      <w:r w:rsidR="00CD5014" w:rsidRPr="000B4774">
        <w:rPr>
          <w:rFonts w:ascii="Arial" w:hAnsi="Arial" w:cs="Arial"/>
          <w:i/>
          <w:sz w:val="22"/>
          <w:szCs w:val="22"/>
        </w:rPr>
        <w:t xml:space="preserve">Rules </w:t>
      </w:r>
      <w:r w:rsidR="007F14B0" w:rsidRPr="000B4774">
        <w:rPr>
          <w:rFonts w:ascii="Arial" w:hAnsi="Arial" w:cs="Arial"/>
          <w:i/>
          <w:sz w:val="22"/>
          <w:szCs w:val="22"/>
        </w:rPr>
        <w:t>f</w:t>
      </w:r>
      <w:r w:rsidR="00CD5014" w:rsidRPr="000B4774">
        <w:rPr>
          <w:rFonts w:ascii="Arial" w:hAnsi="Arial" w:cs="Arial"/>
          <w:i/>
          <w:sz w:val="22"/>
          <w:szCs w:val="22"/>
        </w:rPr>
        <w:t xml:space="preserve">or the Establishment </w:t>
      </w:r>
      <w:r w:rsidR="007F14B0" w:rsidRPr="000B4774">
        <w:rPr>
          <w:rFonts w:ascii="Arial" w:hAnsi="Arial" w:cs="Arial"/>
          <w:i/>
          <w:sz w:val="22"/>
          <w:szCs w:val="22"/>
        </w:rPr>
        <w:t>a</w:t>
      </w:r>
      <w:r w:rsidR="00CD5014" w:rsidRPr="000B4774">
        <w:rPr>
          <w:rFonts w:ascii="Arial" w:hAnsi="Arial" w:cs="Arial"/>
          <w:i/>
          <w:sz w:val="22"/>
          <w:szCs w:val="22"/>
        </w:rPr>
        <w:t xml:space="preserve">nd Administration </w:t>
      </w:r>
      <w:r w:rsidR="007F14B0" w:rsidRPr="000B4774">
        <w:rPr>
          <w:rFonts w:ascii="Arial" w:hAnsi="Arial" w:cs="Arial"/>
          <w:i/>
          <w:sz w:val="22"/>
          <w:szCs w:val="22"/>
        </w:rPr>
        <w:t>o</w:t>
      </w:r>
      <w:r w:rsidR="00CD5014" w:rsidRPr="000B4774">
        <w:rPr>
          <w:rFonts w:ascii="Arial" w:hAnsi="Arial" w:cs="Arial"/>
          <w:i/>
          <w:sz w:val="22"/>
          <w:szCs w:val="22"/>
        </w:rPr>
        <w:t xml:space="preserve">f Agricultural Preserves </w:t>
      </w:r>
      <w:r w:rsidR="007F14B0" w:rsidRPr="000B4774">
        <w:rPr>
          <w:rFonts w:ascii="Arial" w:hAnsi="Arial" w:cs="Arial"/>
          <w:i/>
          <w:sz w:val="22"/>
          <w:szCs w:val="22"/>
        </w:rPr>
        <w:t>a</w:t>
      </w:r>
      <w:r w:rsidR="00CD5014" w:rsidRPr="000B4774">
        <w:rPr>
          <w:rFonts w:ascii="Arial" w:hAnsi="Arial" w:cs="Arial"/>
          <w:i/>
          <w:sz w:val="22"/>
          <w:szCs w:val="22"/>
        </w:rPr>
        <w:t>nd</w:t>
      </w:r>
      <w:r w:rsidR="00CD5014" w:rsidRPr="000B4774">
        <w:rPr>
          <w:rFonts w:ascii="Arial" w:hAnsi="Arial" w:cs="Arial"/>
          <w:sz w:val="22"/>
          <w:szCs w:val="22"/>
        </w:rPr>
        <w:t xml:space="preserve"> </w:t>
      </w:r>
      <w:r w:rsidR="00CD5014" w:rsidRPr="000B4774">
        <w:rPr>
          <w:rFonts w:ascii="Arial" w:hAnsi="Arial" w:cs="Arial"/>
          <w:i/>
          <w:sz w:val="22"/>
          <w:szCs w:val="22"/>
        </w:rPr>
        <w:t>Williamson Act Contracts</w:t>
      </w:r>
      <w:r w:rsidR="00CD5014" w:rsidRPr="000B4774">
        <w:rPr>
          <w:rFonts w:ascii="Arial" w:hAnsi="Arial" w:cs="Arial"/>
          <w:sz w:val="22"/>
          <w:szCs w:val="22"/>
        </w:rPr>
        <w:t xml:space="preserve">, as adopted by the Siskiyou County Board of Supervisors on February 7, </w:t>
      </w:r>
      <w:r w:rsidR="00136DF7" w:rsidRPr="000B4774">
        <w:rPr>
          <w:rFonts w:ascii="Arial" w:hAnsi="Arial" w:cs="Arial"/>
          <w:sz w:val="22"/>
          <w:szCs w:val="22"/>
        </w:rPr>
        <w:t>2012,</w:t>
      </w:r>
      <w:r w:rsidR="0019660D" w:rsidRPr="000B4774">
        <w:rPr>
          <w:rFonts w:ascii="Arial" w:hAnsi="Arial" w:cs="Arial"/>
          <w:sz w:val="22"/>
          <w:szCs w:val="22"/>
        </w:rPr>
        <w:t xml:space="preserve"> and amended on </w:t>
      </w:r>
      <w:r w:rsidR="00676E2B" w:rsidRPr="000B4774">
        <w:rPr>
          <w:rFonts w:ascii="Arial" w:hAnsi="Arial" w:cs="Arial"/>
          <w:sz w:val="22"/>
          <w:szCs w:val="22"/>
        </w:rPr>
        <w:t>December 13, 2022</w:t>
      </w:r>
      <w:r w:rsidR="00CD5014" w:rsidRPr="000B4774">
        <w:rPr>
          <w:rFonts w:ascii="Arial" w:hAnsi="Arial" w:cs="Arial"/>
          <w:sz w:val="22"/>
          <w:szCs w:val="22"/>
        </w:rPr>
        <w:t>, it is in the best interest of the County and subject property owners to amend the boundaries of the existing Agricultural Preserve</w:t>
      </w:r>
      <w:r w:rsidR="00F2158B" w:rsidRPr="000B4774">
        <w:rPr>
          <w:rFonts w:ascii="Arial" w:hAnsi="Arial" w:cs="Arial"/>
          <w:sz w:val="22"/>
          <w:szCs w:val="22"/>
        </w:rPr>
        <w:t>;</w:t>
      </w:r>
      <w:r w:rsidR="00CD5014" w:rsidRPr="000B4774">
        <w:rPr>
          <w:rFonts w:ascii="Arial" w:hAnsi="Arial" w:cs="Arial"/>
          <w:sz w:val="22"/>
          <w:szCs w:val="22"/>
        </w:rPr>
        <w:t xml:space="preserve"> </w:t>
      </w:r>
      <w:r w:rsidR="007F14B0" w:rsidRPr="000B4774">
        <w:rPr>
          <w:rFonts w:ascii="Arial" w:hAnsi="Arial" w:cs="Arial"/>
          <w:sz w:val="22"/>
          <w:szCs w:val="22"/>
        </w:rPr>
        <w:t>and</w:t>
      </w:r>
    </w:p>
    <w:p w14:paraId="22917583" w14:textId="77777777" w:rsidR="00C73CE7" w:rsidRPr="000B4774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4155D7DD" w14:textId="1D142884" w:rsidR="00C73CE7" w:rsidRPr="000B4774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0B4774">
        <w:rPr>
          <w:rFonts w:ascii="Arial" w:hAnsi="Arial" w:cs="Arial"/>
          <w:b/>
          <w:sz w:val="22"/>
          <w:szCs w:val="22"/>
        </w:rPr>
        <w:t>W</w:t>
      </w:r>
      <w:r w:rsidR="004C55FB" w:rsidRPr="000B4774">
        <w:rPr>
          <w:rFonts w:ascii="Arial" w:hAnsi="Arial" w:cs="Arial"/>
          <w:b/>
          <w:sz w:val="22"/>
          <w:szCs w:val="22"/>
        </w:rPr>
        <w:t>hereas</w:t>
      </w:r>
      <w:r w:rsidRPr="000B4774">
        <w:rPr>
          <w:rFonts w:ascii="Arial" w:hAnsi="Arial" w:cs="Arial"/>
          <w:b/>
          <w:sz w:val="22"/>
          <w:szCs w:val="22"/>
        </w:rPr>
        <w:t xml:space="preserve">, </w:t>
      </w:r>
      <w:r w:rsidRPr="000B4774">
        <w:rPr>
          <w:rFonts w:ascii="Arial" w:hAnsi="Arial" w:cs="Arial"/>
          <w:sz w:val="22"/>
          <w:szCs w:val="22"/>
        </w:rPr>
        <w:t xml:space="preserve">pursuant to Government Code Section 51237, </w:t>
      </w:r>
      <w:r w:rsidR="00EC28A0" w:rsidRPr="000B4774">
        <w:rPr>
          <w:rFonts w:ascii="Arial" w:hAnsi="Arial" w:cs="Arial"/>
          <w:sz w:val="22"/>
          <w:szCs w:val="22"/>
        </w:rPr>
        <w:t xml:space="preserve">a </w:t>
      </w:r>
      <w:r w:rsidRPr="000B4774">
        <w:rPr>
          <w:rFonts w:ascii="Arial" w:hAnsi="Arial" w:cs="Arial"/>
          <w:sz w:val="22"/>
          <w:szCs w:val="22"/>
        </w:rPr>
        <w:t xml:space="preserve">map of the altered agricultural preserve </w:t>
      </w:r>
      <w:r w:rsidR="00343192" w:rsidRPr="000B4774">
        <w:rPr>
          <w:rFonts w:ascii="Arial" w:hAnsi="Arial" w:cs="Arial"/>
          <w:sz w:val="22"/>
          <w:szCs w:val="22"/>
        </w:rPr>
        <w:t>is</w:t>
      </w:r>
      <w:r w:rsidRPr="000B4774">
        <w:rPr>
          <w:rFonts w:ascii="Arial" w:hAnsi="Arial" w:cs="Arial"/>
          <w:sz w:val="22"/>
          <w:szCs w:val="22"/>
        </w:rPr>
        <w:t xml:space="preserve"> attached as Exhibit A to be recorded with this resolution; and</w:t>
      </w:r>
    </w:p>
    <w:p w14:paraId="154718BF" w14:textId="77777777" w:rsidR="00CD5014" w:rsidRPr="000B4774" w:rsidRDefault="00CD5014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49D7989" w14:textId="6A0C305A" w:rsidR="008114E8" w:rsidRPr="000B4774" w:rsidRDefault="00762652" w:rsidP="00676E2B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0B4774">
        <w:rPr>
          <w:rFonts w:ascii="Arial" w:hAnsi="Arial" w:cs="Arial"/>
          <w:b/>
          <w:bCs/>
          <w:sz w:val="22"/>
          <w:szCs w:val="22"/>
        </w:rPr>
        <w:t>W</w:t>
      </w:r>
      <w:r w:rsidR="004C55FB" w:rsidRPr="000B4774">
        <w:rPr>
          <w:rFonts w:ascii="Arial" w:hAnsi="Arial" w:cs="Arial"/>
          <w:b/>
          <w:bCs/>
          <w:sz w:val="22"/>
          <w:szCs w:val="22"/>
        </w:rPr>
        <w:t>hereas</w:t>
      </w:r>
      <w:r w:rsidRPr="000B4774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="00495072" w:rsidRPr="000B4774">
        <w:rPr>
          <w:rFonts w:ascii="Arial" w:hAnsi="Arial" w:cs="Arial"/>
          <w:sz w:val="22"/>
          <w:szCs w:val="22"/>
        </w:rPr>
        <w:t xml:space="preserve"> </w:t>
      </w:r>
      <w:r w:rsidR="00294612" w:rsidRPr="000B4774">
        <w:rPr>
          <w:rFonts w:ascii="Arial" w:hAnsi="Arial" w:cs="Arial"/>
          <w:sz w:val="22"/>
          <w:szCs w:val="22"/>
        </w:rPr>
        <w:t>a staff report</w:t>
      </w:r>
      <w:r w:rsidR="00743156" w:rsidRPr="000B4774">
        <w:rPr>
          <w:rFonts w:ascii="Arial" w:hAnsi="Arial" w:cs="Arial"/>
          <w:sz w:val="22"/>
          <w:szCs w:val="22"/>
        </w:rPr>
        <w:t xml:space="preserve"> prepared for </w:t>
      </w:r>
      <w:r w:rsidR="00495072" w:rsidRPr="000B4774">
        <w:rPr>
          <w:rFonts w:ascii="Arial" w:hAnsi="Arial" w:cs="Arial"/>
          <w:sz w:val="22"/>
          <w:szCs w:val="22"/>
        </w:rPr>
        <w:t xml:space="preserve">the </w:t>
      </w:r>
      <w:r w:rsidR="00294612" w:rsidRPr="000B4774">
        <w:rPr>
          <w:rFonts w:ascii="Arial" w:hAnsi="Arial" w:cs="Arial"/>
          <w:sz w:val="22"/>
          <w:szCs w:val="22"/>
        </w:rPr>
        <w:t>Agricultural Preserve Administrator</w:t>
      </w:r>
      <w:r w:rsidR="00542E76" w:rsidRPr="000B4774">
        <w:rPr>
          <w:rFonts w:ascii="Arial" w:hAnsi="Arial" w:cs="Arial"/>
          <w:sz w:val="22"/>
          <w:szCs w:val="22"/>
        </w:rPr>
        <w:t xml:space="preserve"> </w:t>
      </w:r>
      <w:r w:rsidR="00424D25" w:rsidRPr="000B4774">
        <w:rPr>
          <w:rFonts w:ascii="Arial" w:hAnsi="Arial" w:cs="Arial"/>
          <w:sz w:val="22"/>
          <w:szCs w:val="22"/>
        </w:rPr>
        <w:t>contains</w:t>
      </w:r>
      <w:r w:rsidR="00743156" w:rsidRPr="000B4774">
        <w:rPr>
          <w:rFonts w:ascii="Arial" w:hAnsi="Arial" w:cs="Arial"/>
          <w:sz w:val="22"/>
          <w:szCs w:val="22"/>
        </w:rPr>
        <w:t xml:space="preserve"> a detailed analysis of how said application complie</w:t>
      </w:r>
      <w:r w:rsidR="00424D25" w:rsidRPr="000B4774">
        <w:rPr>
          <w:rFonts w:ascii="Arial" w:hAnsi="Arial" w:cs="Arial"/>
          <w:sz w:val="22"/>
          <w:szCs w:val="22"/>
        </w:rPr>
        <w:t>s</w:t>
      </w:r>
      <w:r w:rsidR="00743156" w:rsidRPr="000B4774">
        <w:rPr>
          <w:rFonts w:ascii="Arial" w:hAnsi="Arial" w:cs="Arial"/>
          <w:sz w:val="22"/>
          <w:szCs w:val="22"/>
        </w:rPr>
        <w:t xml:space="preserve"> with the </w:t>
      </w:r>
      <w:r w:rsidR="00743156" w:rsidRPr="000B4774">
        <w:rPr>
          <w:rFonts w:ascii="Arial" w:hAnsi="Arial" w:cs="Arial"/>
          <w:i/>
          <w:sz w:val="22"/>
          <w:szCs w:val="22"/>
        </w:rPr>
        <w:t>Rules for the Establishment</w:t>
      </w:r>
      <w:r w:rsidR="00743156" w:rsidRPr="000B4774">
        <w:rPr>
          <w:rFonts w:ascii="Arial" w:hAnsi="Arial" w:cs="Arial"/>
          <w:sz w:val="22"/>
          <w:szCs w:val="22"/>
        </w:rPr>
        <w:t xml:space="preserve"> </w:t>
      </w:r>
      <w:r w:rsidR="00743156" w:rsidRPr="000B4774">
        <w:rPr>
          <w:rFonts w:ascii="Arial" w:hAnsi="Arial" w:cs="Arial"/>
          <w:i/>
          <w:sz w:val="22"/>
          <w:szCs w:val="22"/>
        </w:rPr>
        <w:t>and Administration of Agricultural Preserves and Williamson Act Contracts</w:t>
      </w:r>
      <w:r w:rsidR="00743156" w:rsidRPr="000B4774">
        <w:rPr>
          <w:rFonts w:ascii="Arial" w:hAnsi="Arial" w:cs="Arial"/>
          <w:sz w:val="22"/>
          <w:szCs w:val="22"/>
        </w:rPr>
        <w:t>, as adopted by the Siskiyou County Board of Supervisors on February 7, 2012</w:t>
      </w:r>
      <w:r w:rsidR="001C3183" w:rsidRPr="000B4774">
        <w:rPr>
          <w:rFonts w:ascii="Arial" w:hAnsi="Arial" w:cs="Arial"/>
          <w:sz w:val="22"/>
          <w:szCs w:val="22"/>
        </w:rPr>
        <w:t xml:space="preserve"> and amended on </w:t>
      </w:r>
      <w:r w:rsidR="00676E2B" w:rsidRPr="000B4774">
        <w:rPr>
          <w:rFonts w:ascii="Arial" w:hAnsi="Arial" w:cs="Arial"/>
          <w:sz w:val="22"/>
          <w:szCs w:val="22"/>
        </w:rPr>
        <w:t>December 13, 2022</w:t>
      </w:r>
      <w:r w:rsidR="003B7F9B" w:rsidRPr="000B4774">
        <w:rPr>
          <w:rFonts w:ascii="Arial" w:hAnsi="Arial" w:cs="Arial"/>
          <w:sz w:val="22"/>
          <w:szCs w:val="22"/>
        </w:rPr>
        <w:t xml:space="preserve">; and </w:t>
      </w:r>
    </w:p>
    <w:p w14:paraId="6B592ED3" w14:textId="39F3DF64" w:rsidR="00D04226" w:rsidRPr="000B4774" w:rsidRDefault="00D04226" w:rsidP="00D04226">
      <w:pPr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0B4774">
        <w:rPr>
          <w:rFonts w:ascii="Arial" w:hAnsi="Arial" w:cs="Arial"/>
          <w:b/>
          <w:bCs/>
          <w:sz w:val="22"/>
          <w:szCs w:val="22"/>
        </w:rPr>
        <w:t>WHEREAS,</w:t>
      </w:r>
      <w:proofErr w:type="gramEnd"/>
      <w:r w:rsidRPr="000B4774">
        <w:rPr>
          <w:rFonts w:ascii="Arial" w:hAnsi="Arial" w:cs="Arial"/>
          <w:sz w:val="22"/>
          <w:szCs w:val="22"/>
        </w:rPr>
        <w:t xml:space="preserve"> the Staff Report for APA-2</w:t>
      </w:r>
      <w:r w:rsidR="002F2672" w:rsidRPr="000B4774">
        <w:rPr>
          <w:rFonts w:ascii="Arial" w:hAnsi="Arial" w:cs="Arial"/>
          <w:sz w:val="22"/>
          <w:szCs w:val="22"/>
        </w:rPr>
        <w:t>3</w:t>
      </w:r>
      <w:r w:rsidRPr="000B4774">
        <w:rPr>
          <w:rFonts w:ascii="Arial" w:hAnsi="Arial" w:cs="Arial"/>
          <w:sz w:val="22"/>
          <w:szCs w:val="22"/>
        </w:rPr>
        <w:t>-</w:t>
      </w:r>
      <w:r w:rsidR="000B4774" w:rsidRPr="000B4774">
        <w:rPr>
          <w:rFonts w:ascii="Arial" w:hAnsi="Arial" w:cs="Arial"/>
          <w:sz w:val="22"/>
          <w:szCs w:val="22"/>
        </w:rPr>
        <w:t>17</w:t>
      </w:r>
      <w:r w:rsidRPr="000B4774">
        <w:rPr>
          <w:rFonts w:ascii="Arial" w:hAnsi="Arial" w:cs="Arial"/>
          <w:sz w:val="22"/>
          <w:szCs w:val="22"/>
        </w:rPr>
        <w:t xml:space="preserve"> prepared for the Board of Supervisors contains the staff analysis and recommendation by the Agricultural Preserve Administrator; and</w:t>
      </w:r>
    </w:p>
    <w:p w14:paraId="374236CD" w14:textId="77777777" w:rsidR="0085514A" w:rsidRPr="000B4774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  <w:highlight w:val="yellow"/>
        </w:rPr>
      </w:pPr>
    </w:p>
    <w:p w14:paraId="023D1A70" w14:textId="2FB92AAF" w:rsidR="0085514A" w:rsidRPr="000B4774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0B4774">
        <w:rPr>
          <w:rFonts w:ascii="Arial" w:hAnsi="Arial" w:cs="Arial"/>
          <w:b/>
          <w:sz w:val="22"/>
          <w:szCs w:val="22"/>
        </w:rPr>
        <w:t>W</w:t>
      </w:r>
      <w:r w:rsidR="004C55FB" w:rsidRPr="000B4774">
        <w:rPr>
          <w:rFonts w:ascii="Arial" w:hAnsi="Arial" w:cs="Arial"/>
          <w:b/>
          <w:sz w:val="22"/>
          <w:szCs w:val="22"/>
        </w:rPr>
        <w:t>hereas</w:t>
      </w:r>
      <w:r w:rsidRPr="000B4774">
        <w:rPr>
          <w:rFonts w:ascii="Arial" w:hAnsi="Arial" w:cs="Arial"/>
          <w:b/>
          <w:sz w:val="22"/>
          <w:szCs w:val="22"/>
        </w:rPr>
        <w:t>,</w:t>
      </w:r>
      <w:proofErr w:type="gramEnd"/>
      <w:r w:rsidRPr="000B4774">
        <w:rPr>
          <w:rFonts w:ascii="Arial" w:hAnsi="Arial" w:cs="Arial"/>
          <w:b/>
          <w:sz w:val="22"/>
          <w:szCs w:val="22"/>
        </w:rPr>
        <w:t xml:space="preserve"> </w:t>
      </w:r>
      <w:r w:rsidRPr="000B4774">
        <w:rPr>
          <w:rFonts w:ascii="Arial" w:hAnsi="Arial" w:cs="Arial"/>
          <w:sz w:val="22"/>
          <w:szCs w:val="22"/>
        </w:rPr>
        <w:t xml:space="preserve">the proposed Agricultural Preserve </w:t>
      </w:r>
      <w:r w:rsidR="003D2940" w:rsidRPr="000B4774">
        <w:rPr>
          <w:rFonts w:ascii="Arial" w:hAnsi="Arial" w:cs="Arial"/>
          <w:sz w:val="22"/>
          <w:szCs w:val="22"/>
        </w:rPr>
        <w:t>complies</w:t>
      </w:r>
      <w:r w:rsidRPr="000B4774">
        <w:rPr>
          <w:rFonts w:ascii="Arial" w:hAnsi="Arial" w:cs="Arial"/>
          <w:sz w:val="22"/>
          <w:szCs w:val="22"/>
        </w:rPr>
        <w:t xml:space="preserve"> with the minimum agricultural preserve size pursuant to Government Code Section 51230, and the Rules for the </w:t>
      </w:r>
      <w:r w:rsidRPr="000B4774">
        <w:rPr>
          <w:rFonts w:ascii="Arial" w:hAnsi="Arial" w:cs="Arial"/>
          <w:i/>
          <w:sz w:val="22"/>
          <w:szCs w:val="22"/>
        </w:rPr>
        <w:t xml:space="preserve">Establishment and Administration of Agricultural Preserves and Williamson Act Contracts, </w:t>
      </w:r>
      <w:r w:rsidRPr="000B4774">
        <w:rPr>
          <w:rFonts w:ascii="Arial" w:hAnsi="Arial" w:cs="Arial"/>
          <w:sz w:val="22"/>
          <w:szCs w:val="22"/>
        </w:rPr>
        <w:t>as adopted by the Siskiyou County Board of Supervisors on February 7, 2012</w:t>
      </w:r>
      <w:r w:rsidR="001C3183" w:rsidRPr="000B4774">
        <w:rPr>
          <w:rFonts w:ascii="Arial" w:hAnsi="Arial" w:cs="Arial"/>
          <w:sz w:val="22"/>
          <w:szCs w:val="22"/>
        </w:rPr>
        <w:t xml:space="preserve"> and amended on </w:t>
      </w:r>
      <w:r w:rsidR="00676E2B" w:rsidRPr="000B4774">
        <w:rPr>
          <w:rFonts w:ascii="Arial" w:hAnsi="Arial" w:cs="Arial"/>
          <w:sz w:val="22"/>
          <w:szCs w:val="22"/>
        </w:rPr>
        <w:t>December 13, 2022</w:t>
      </w:r>
      <w:r w:rsidRPr="000B4774">
        <w:rPr>
          <w:rFonts w:ascii="Arial" w:hAnsi="Arial" w:cs="Arial"/>
          <w:sz w:val="22"/>
          <w:szCs w:val="22"/>
        </w:rPr>
        <w:t>; and</w:t>
      </w:r>
    </w:p>
    <w:p w14:paraId="62394D1A" w14:textId="77777777" w:rsidR="00743156" w:rsidRPr="000B4774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4B4FD8E1" w14:textId="4EF57A12" w:rsidR="00743156" w:rsidRPr="000B4774" w:rsidRDefault="00762652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0B4774">
        <w:rPr>
          <w:rFonts w:ascii="Arial" w:hAnsi="Arial" w:cs="Arial"/>
          <w:b/>
          <w:bCs/>
          <w:sz w:val="22"/>
          <w:szCs w:val="22"/>
        </w:rPr>
        <w:t>W</w:t>
      </w:r>
      <w:r w:rsidR="004C55FB" w:rsidRPr="000B4774">
        <w:rPr>
          <w:rFonts w:ascii="Arial" w:hAnsi="Arial" w:cs="Arial"/>
          <w:b/>
          <w:bCs/>
          <w:sz w:val="22"/>
          <w:szCs w:val="22"/>
        </w:rPr>
        <w:t>hereas</w:t>
      </w:r>
      <w:r w:rsidRPr="000B4774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0B4774">
        <w:rPr>
          <w:rFonts w:ascii="Arial" w:hAnsi="Arial" w:cs="Arial"/>
          <w:sz w:val="22"/>
          <w:szCs w:val="22"/>
        </w:rPr>
        <w:t xml:space="preserve"> a</w:t>
      </w:r>
      <w:r w:rsidR="00743156" w:rsidRPr="000B4774">
        <w:rPr>
          <w:rFonts w:ascii="Arial" w:hAnsi="Arial" w:cs="Arial"/>
          <w:sz w:val="22"/>
          <w:szCs w:val="22"/>
        </w:rPr>
        <w:t xml:space="preserve">pproval of the proposed project </w:t>
      </w:r>
      <w:r w:rsidR="00D563C0" w:rsidRPr="000B4774">
        <w:rPr>
          <w:rFonts w:ascii="Arial" w:hAnsi="Arial" w:cs="Arial"/>
          <w:sz w:val="22"/>
          <w:szCs w:val="22"/>
        </w:rPr>
        <w:t>would</w:t>
      </w:r>
      <w:r w:rsidR="00743156" w:rsidRPr="000B4774">
        <w:rPr>
          <w:rFonts w:ascii="Arial" w:hAnsi="Arial" w:cs="Arial"/>
          <w:sz w:val="22"/>
          <w:szCs w:val="22"/>
        </w:rPr>
        <w:t xml:space="preserve"> not result in any significant adverse environmental effect and is exempt </w:t>
      </w:r>
      <w:r w:rsidR="00C6332A" w:rsidRPr="000B4774">
        <w:rPr>
          <w:rFonts w:ascii="Arial" w:hAnsi="Arial" w:cs="Arial"/>
          <w:sz w:val="22"/>
          <w:szCs w:val="22"/>
        </w:rPr>
        <w:t xml:space="preserve">from the California Environmental Quality Act (CEQA) </w:t>
      </w:r>
      <w:r w:rsidR="00743156" w:rsidRPr="000B4774">
        <w:rPr>
          <w:rFonts w:ascii="Arial" w:hAnsi="Arial" w:cs="Arial"/>
          <w:sz w:val="22"/>
          <w:szCs w:val="22"/>
        </w:rPr>
        <w:t>pursuant to CEQA Guidelines Section 15317</w:t>
      </w:r>
      <w:r w:rsidR="00D563C0" w:rsidRPr="000B4774">
        <w:rPr>
          <w:rFonts w:ascii="Arial" w:hAnsi="Arial" w:cs="Arial"/>
          <w:sz w:val="22"/>
          <w:szCs w:val="22"/>
        </w:rPr>
        <w:t>,</w:t>
      </w:r>
      <w:r w:rsidR="00743156" w:rsidRPr="000B4774">
        <w:rPr>
          <w:rFonts w:ascii="Arial" w:hAnsi="Arial" w:cs="Arial"/>
          <w:sz w:val="22"/>
          <w:szCs w:val="22"/>
        </w:rPr>
        <w:t xml:space="preserve"> </w:t>
      </w:r>
      <w:r w:rsidR="00C6332A" w:rsidRPr="000B4774">
        <w:rPr>
          <w:rFonts w:ascii="Arial" w:hAnsi="Arial" w:cs="Arial"/>
          <w:i/>
          <w:sz w:val="22"/>
          <w:szCs w:val="22"/>
        </w:rPr>
        <w:t xml:space="preserve">Open Space Contracts </w:t>
      </w:r>
      <w:r w:rsidR="00EC4153" w:rsidRPr="000B4774">
        <w:rPr>
          <w:rFonts w:ascii="Arial" w:hAnsi="Arial" w:cs="Arial"/>
          <w:i/>
          <w:sz w:val="22"/>
          <w:szCs w:val="22"/>
        </w:rPr>
        <w:t>or</w:t>
      </w:r>
      <w:r w:rsidR="00C6332A" w:rsidRPr="000B4774">
        <w:rPr>
          <w:rFonts w:ascii="Arial" w:hAnsi="Arial" w:cs="Arial"/>
          <w:i/>
          <w:sz w:val="22"/>
          <w:szCs w:val="22"/>
        </w:rPr>
        <w:t xml:space="preserve"> Easements</w:t>
      </w:r>
      <w:r w:rsidR="00743156" w:rsidRPr="000B4774">
        <w:rPr>
          <w:rFonts w:ascii="Arial" w:hAnsi="Arial" w:cs="Arial"/>
          <w:sz w:val="22"/>
          <w:szCs w:val="22"/>
        </w:rPr>
        <w:t>.</w:t>
      </w:r>
    </w:p>
    <w:p w14:paraId="514001EF" w14:textId="77777777" w:rsidR="00743156" w:rsidRPr="000B4774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1F9711A2" w14:textId="1F63AC26" w:rsidR="00D563C0" w:rsidRPr="000B4774" w:rsidRDefault="00D563C0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0B4774">
        <w:rPr>
          <w:rFonts w:ascii="Arial" w:hAnsi="Arial" w:cs="Arial"/>
          <w:b/>
          <w:sz w:val="22"/>
          <w:szCs w:val="22"/>
        </w:rPr>
        <w:t>N</w:t>
      </w:r>
      <w:r w:rsidR="004C12B5" w:rsidRPr="000B4774">
        <w:rPr>
          <w:rFonts w:ascii="Arial" w:hAnsi="Arial" w:cs="Arial"/>
          <w:b/>
          <w:sz w:val="22"/>
          <w:szCs w:val="22"/>
        </w:rPr>
        <w:t>ow, Therefore, Be It Resolved</w:t>
      </w:r>
      <w:r w:rsidRPr="000B4774">
        <w:rPr>
          <w:rFonts w:ascii="Arial" w:hAnsi="Arial" w:cs="Arial"/>
          <w:sz w:val="22"/>
          <w:szCs w:val="22"/>
        </w:rPr>
        <w:t xml:space="preserve"> that the Board of Supervisors</w:t>
      </w:r>
      <w:r w:rsidR="00790C68" w:rsidRPr="000B4774">
        <w:rPr>
          <w:rFonts w:ascii="Arial" w:hAnsi="Arial" w:cs="Arial"/>
          <w:sz w:val="22"/>
          <w:szCs w:val="22"/>
        </w:rPr>
        <w:t xml:space="preserve"> finds that the above statements are true and correct.</w:t>
      </w:r>
    </w:p>
    <w:p w14:paraId="018C253C" w14:textId="77777777" w:rsidR="00DA1468" w:rsidRPr="000B4774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787D16CE" w14:textId="7481A0DE" w:rsidR="00DA1468" w:rsidRPr="000B4774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0B4774">
        <w:rPr>
          <w:rFonts w:ascii="Arial" w:hAnsi="Arial" w:cs="Arial"/>
          <w:b/>
          <w:sz w:val="22"/>
          <w:szCs w:val="22"/>
        </w:rPr>
        <w:t>B</w:t>
      </w:r>
      <w:r w:rsidR="004C12B5" w:rsidRPr="000B4774">
        <w:rPr>
          <w:rFonts w:ascii="Arial" w:hAnsi="Arial" w:cs="Arial"/>
          <w:b/>
          <w:sz w:val="22"/>
          <w:szCs w:val="22"/>
        </w:rPr>
        <w:t>e It Further Resolved</w:t>
      </w:r>
      <w:r w:rsidRPr="000B4774">
        <w:rPr>
          <w:rFonts w:ascii="Arial" w:hAnsi="Arial" w:cs="Arial"/>
          <w:sz w:val="22"/>
          <w:szCs w:val="22"/>
        </w:rPr>
        <w:t xml:space="preserve"> that the Board of Supervisors approves the amendment to the Agricultural Preserve under application</w:t>
      </w:r>
      <w:r w:rsidR="003D2940" w:rsidRPr="000B4774">
        <w:rPr>
          <w:rFonts w:ascii="Arial" w:hAnsi="Arial" w:cs="Arial"/>
          <w:sz w:val="22"/>
          <w:szCs w:val="22"/>
        </w:rPr>
        <w:t xml:space="preserve"> APA-2</w:t>
      </w:r>
      <w:r w:rsidR="002F2672" w:rsidRPr="000B4774">
        <w:rPr>
          <w:rFonts w:ascii="Arial" w:hAnsi="Arial" w:cs="Arial"/>
          <w:sz w:val="22"/>
          <w:szCs w:val="22"/>
        </w:rPr>
        <w:t>3</w:t>
      </w:r>
      <w:r w:rsidR="003D2940" w:rsidRPr="000B4774">
        <w:rPr>
          <w:rFonts w:ascii="Arial" w:hAnsi="Arial" w:cs="Arial"/>
          <w:sz w:val="22"/>
          <w:szCs w:val="22"/>
        </w:rPr>
        <w:t>-</w:t>
      </w:r>
      <w:r w:rsidR="000B4774" w:rsidRPr="000B4774">
        <w:rPr>
          <w:rFonts w:ascii="Arial" w:hAnsi="Arial" w:cs="Arial"/>
          <w:sz w:val="22"/>
          <w:szCs w:val="22"/>
        </w:rPr>
        <w:t>17</w:t>
      </w:r>
      <w:r w:rsidR="003D2940" w:rsidRPr="000B4774">
        <w:rPr>
          <w:rFonts w:ascii="Arial" w:hAnsi="Arial" w:cs="Arial"/>
          <w:sz w:val="22"/>
          <w:szCs w:val="22"/>
        </w:rPr>
        <w:t>.</w:t>
      </w:r>
    </w:p>
    <w:p w14:paraId="08511472" w14:textId="77777777" w:rsidR="00743156" w:rsidRPr="000B4774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298A1FD9" w14:textId="1E7D772C" w:rsidR="00F44E70" w:rsidRPr="000B4774" w:rsidRDefault="00D563C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0B4774">
        <w:rPr>
          <w:rFonts w:ascii="Arial" w:hAnsi="Arial" w:cs="Arial"/>
          <w:b/>
          <w:sz w:val="22"/>
          <w:szCs w:val="22"/>
        </w:rPr>
        <w:lastRenderedPageBreak/>
        <w:t>B</w:t>
      </w:r>
      <w:r w:rsidR="004C12B5" w:rsidRPr="000B4774">
        <w:rPr>
          <w:rFonts w:ascii="Arial" w:hAnsi="Arial" w:cs="Arial"/>
          <w:b/>
          <w:sz w:val="22"/>
          <w:szCs w:val="22"/>
        </w:rPr>
        <w:t>e</w:t>
      </w:r>
      <w:r w:rsidR="003D2940" w:rsidRPr="000B4774">
        <w:rPr>
          <w:rFonts w:ascii="Arial" w:hAnsi="Arial" w:cs="Arial"/>
          <w:b/>
          <w:sz w:val="22"/>
          <w:szCs w:val="22"/>
        </w:rPr>
        <w:t xml:space="preserve"> It Further Resolved</w:t>
      </w:r>
      <w:r w:rsidR="004C12B5" w:rsidRPr="000B4774">
        <w:rPr>
          <w:rFonts w:ascii="Arial" w:hAnsi="Arial" w:cs="Arial"/>
          <w:b/>
          <w:sz w:val="22"/>
          <w:szCs w:val="22"/>
        </w:rPr>
        <w:t xml:space="preserve"> </w:t>
      </w:r>
      <w:r w:rsidRPr="000B4774">
        <w:rPr>
          <w:rFonts w:ascii="Arial" w:hAnsi="Arial" w:cs="Arial"/>
          <w:sz w:val="22"/>
          <w:szCs w:val="22"/>
        </w:rPr>
        <w:t xml:space="preserve">that </w:t>
      </w:r>
      <w:r w:rsidR="00F44E70" w:rsidRPr="000B4774">
        <w:rPr>
          <w:rFonts w:ascii="Arial" w:hAnsi="Arial" w:cs="Arial"/>
          <w:sz w:val="22"/>
          <w:szCs w:val="22"/>
        </w:rPr>
        <w:t xml:space="preserve">County Counsel is hereby authorized to make amendments to the legal descriptions </w:t>
      </w:r>
      <w:proofErr w:type="gramStart"/>
      <w:r w:rsidR="00FB6E26" w:rsidRPr="000B4774">
        <w:rPr>
          <w:rFonts w:ascii="Arial" w:hAnsi="Arial" w:cs="Arial"/>
          <w:sz w:val="22"/>
          <w:szCs w:val="22"/>
        </w:rPr>
        <w:t>in order to</w:t>
      </w:r>
      <w:proofErr w:type="gramEnd"/>
      <w:r w:rsidR="00FB6E26" w:rsidRPr="000B4774">
        <w:rPr>
          <w:rFonts w:ascii="Arial" w:hAnsi="Arial" w:cs="Arial"/>
          <w:sz w:val="22"/>
          <w:szCs w:val="22"/>
        </w:rPr>
        <w:t xml:space="preserve"> fully</w:t>
      </w:r>
      <w:r w:rsidR="00F44E70" w:rsidRPr="000B4774">
        <w:rPr>
          <w:rFonts w:ascii="Arial" w:hAnsi="Arial" w:cs="Arial"/>
          <w:sz w:val="22"/>
          <w:szCs w:val="22"/>
        </w:rPr>
        <w:t xml:space="preserve"> implement the intent of the Board of Supervisors</w:t>
      </w:r>
      <w:r w:rsidR="000404C4" w:rsidRPr="000B4774">
        <w:rPr>
          <w:rFonts w:ascii="Arial" w:hAnsi="Arial" w:cs="Arial"/>
          <w:sz w:val="22"/>
          <w:szCs w:val="22"/>
        </w:rPr>
        <w:t xml:space="preserve"> in amending these Agricultural Preserves</w:t>
      </w:r>
      <w:r w:rsidR="00F44E70" w:rsidRPr="000B4774">
        <w:rPr>
          <w:rFonts w:ascii="Arial" w:hAnsi="Arial" w:cs="Arial"/>
          <w:sz w:val="22"/>
          <w:szCs w:val="22"/>
        </w:rPr>
        <w:t>.</w:t>
      </w:r>
    </w:p>
    <w:p w14:paraId="2E78F5E4" w14:textId="45B0488E" w:rsidR="003D2940" w:rsidRPr="000B4774" w:rsidRDefault="003D2940" w:rsidP="003D2940">
      <w:pPr>
        <w:tabs>
          <w:tab w:val="left" w:pos="540"/>
        </w:tabs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r w:rsidRPr="000B4774">
        <w:rPr>
          <w:rFonts w:ascii="Arial" w:hAnsi="Arial" w:cs="Arial"/>
          <w:b/>
          <w:sz w:val="22"/>
          <w:szCs w:val="22"/>
        </w:rPr>
        <w:t>Be It Further Resolved</w:t>
      </w:r>
      <w:r w:rsidRPr="000B4774">
        <w:rPr>
          <w:rFonts w:ascii="Arial" w:hAnsi="Arial" w:cs="Arial"/>
          <w:sz w:val="22"/>
          <w:szCs w:val="22"/>
        </w:rPr>
        <w:t xml:space="preserve"> the Chair of the Board of Supervisors is hereby authorized to sign said contract on behalf of the County of Siskiyou. </w:t>
      </w:r>
    </w:p>
    <w:p w14:paraId="1AD3127D" w14:textId="77777777" w:rsidR="003D2940" w:rsidRPr="000B4774" w:rsidRDefault="003D294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32F497C8" w14:textId="5A7084A5" w:rsidR="00743156" w:rsidRPr="000B4774" w:rsidRDefault="00743156" w:rsidP="008114E8">
      <w:pPr>
        <w:pStyle w:val="BodyTextIndent3"/>
        <w:tabs>
          <w:tab w:val="left" w:pos="54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6C6FA63A" w14:textId="44F004BB" w:rsidR="0072705C" w:rsidRPr="000B4774" w:rsidRDefault="0072705C" w:rsidP="00E430EB">
      <w:pPr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0B4774">
        <w:rPr>
          <w:rFonts w:ascii="Arial" w:hAnsi="Arial" w:cs="Arial"/>
          <w:b/>
          <w:color w:val="000000"/>
          <w:sz w:val="22"/>
          <w:szCs w:val="22"/>
        </w:rPr>
        <w:t>I</w:t>
      </w:r>
      <w:r w:rsidR="004C12B5" w:rsidRPr="000B4774">
        <w:rPr>
          <w:rFonts w:ascii="Arial" w:hAnsi="Arial" w:cs="Arial"/>
          <w:b/>
          <w:color w:val="000000"/>
          <w:sz w:val="22"/>
          <w:szCs w:val="22"/>
        </w:rPr>
        <w:t>t Is Hereby Certified</w:t>
      </w:r>
      <w:r w:rsidRPr="000B4774">
        <w:rPr>
          <w:rFonts w:ascii="Arial" w:hAnsi="Arial" w:cs="Arial"/>
          <w:color w:val="000000"/>
          <w:sz w:val="22"/>
          <w:szCs w:val="22"/>
        </w:rPr>
        <w:t xml:space="preserve"> that the foregoing Resolution No. ____</w:t>
      </w:r>
      <w:r w:rsidR="002C75A1" w:rsidRPr="000B4774">
        <w:rPr>
          <w:rFonts w:ascii="Arial" w:hAnsi="Arial" w:cs="Arial"/>
          <w:color w:val="000000"/>
          <w:sz w:val="22"/>
          <w:szCs w:val="22"/>
        </w:rPr>
        <w:t>_</w:t>
      </w:r>
      <w:r w:rsidR="00A24413" w:rsidRPr="000B4774">
        <w:rPr>
          <w:rFonts w:ascii="Arial" w:hAnsi="Arial" w:cs="Arial"/>
          <w:color w:val="000000"/>
          <w:sz w:val="22"/>
          <w:szCs w:val="22"/>
        </w:rPr>
        <w:t>____</w:t>
      </w:r>
      <w:r w:rsidR="002C75A1" w:rsidRPr="000B4774">
        <w:rPr>
          <w:rFonts w:ascii="Arial" w:hAnsi="Arial" w:cs="Arial"/>
          <w:color w:val="000000"/>
          <w:sz w:val="22"/>
          <w:szCs w:val="22"/>
        </w:rPr>
        <w:t xml:space="preserve"> </w:t>
      </w:r>
      <w:r w:rsidRPr="000B4774">
        <w:rPr>
          <w:rFonts w:ascii="Arial" w:hAnsi="Arial" w:cs="Arial"/>
          <w:color w:val="000000"/>
          <w:sz w:val="22"/>
          <w:szCs w:val="22"/>
        </w:rPr>
        <w:t xml:space="preserve">was duly adopted on a motion by Supervisor _____________ and seconded by Supervisor ______________, at a regular meeting of the Board of Supervisors of the County of Siskiyou, State of California, held on the </w:t>
      </w:r>
      <w:r w:rsidR="000B4774" w:rsidRPr="000B4774">
        <w:rPr>
          <w:rFonts w:ascii="Arial" w:hAnsi="Arial" w:cs="Arial"/>
          <w:color w:val="000000"/>
          <w:sz w:val="22"/>
          <w:szCs w:val="22"/>
        </w:rPr>
        <w:t>2nd</w:t>
      </w:r>
      <w:r w:rsidRPr="000B4774">
        <w:rPr>
          <w:rFonts w:ascii="Arial" w:hAnsi="Arial" w:cs="Arial"/>
          <w:color w:val="000000"/>
          <w:sz w:val="22"/>
          <w:szCs w:val="22"/>
        </w:rPr>
        <w:t xml:space="preserve"> day of </w:t>
      </w:r>
      <w:r w:rsidR="000B4774" w:rsidRPr="000B4774">
        <w:rPr>
          <w:rFonts w:ascii="Arial" w:hAnsi="Arial" w:cs="Arial"/>
          <w:color w:val="000000"/>
          <w:sz w:val="22"/>
          <w:szCs w:val="22"/>
        </w:rPr>
        <w:t>January</w:t>
      </w:r>
      <w:r w:rsidRPr="000B4774">
        <w:rPr>
          <w:rFonts w:ascii="Arial" w:hAnsi="Arial" w:cs="Arial"/>
          <w:color w:val="000000"/>
          <w:sz w:val="22"/>
          <w:szCs w:val="22"/>
        </w:rPr>
        <w:t xml:space="preserve"> 20</w:t>
      </w:r>
      <w:r w:rsidR="001C3183" w:rsidRPr="000B4774">
        <w:rPr>
          <w:rFonts w:ascii="Arial" w:hAnsi="Arial" w:cs="Arial"/>
          <w:color w:val="000000"/>
          <w:sz w:val="22"/>
          <w:szCs w:val="22"/>
        </w:rPr>
        <w:t>2</w:t>
      </w:r>
      <w:r w:rsidR="000B4774" w:rsidRPr="000B4774">
        <w:rPr>
          <w:rFonts w:ascii="Arial" w:hAnsi="Arial" w:cs="Arial"/>
          <w:color w:val="000000"/>
          <w:sz w:val="22"/>
          <w:szCs w:val="22"/>
        </w:rPr>
        <w:t>4</w:t>
      </w:r>
      <w:r w:rsidRPr="000B4774">
        <w:rPr>
          <w:rFonts w:ascii="Arial" w:hAnsi="Arial" w:cs="Arial"/>
          <w:color w:val="000000"/>
          <w:sz w:val="22"/>
          <w:szCs w:val="22"/>
        </w:rPr>
        <w:t>, by the following vote:</w:t>
      </w:r>
    </w:p>
    <w:p w14:paraId="1248DF5B" w14:textId="77777777" w:rsidR="00D52222" w:rsidRPr="000B4774" w:rsidRDefault="00D52222" w:rsidP="00E430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AD6946" w14:textId="77777777" w:rsidR="00A24413" w:rsidRPr="000B4774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B4774">
        <w:rPr>
          <w:rFonts w:ascii="Arial" w:hAnsi="Arial" w:cs="Arial"/>
          <w:sz w:val="22"/>
          <w:szCs w:val="22"/>
        </w:rPr>
        <w:t>AYES:</w:t>
      </w:r>
    </w:p>
    <w:p w14:paraId="67AC5348" w14:textId="77777777" w:rsidR="00A24413" w:rsidRPr="000B4774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B4774">
        <w:rPr>
          <w:rFonts w:ascii="Arial" w:hAnsi="Arial" w:cs="Arial"/>
          <w:sz w:val="22"/>
          <w:szCs w:val="22"/>
        </w:rPr>
        <w:t>NOES:</w:t>
      </w:r>
    </w:p>
    <w:p w14:paraId="5903DB7A" w14:textId="77777777" w:rsidR="00A24413" w:rsidRPr="000B4774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B4774">
        <w:rPr>
          <w:rFonts w:ascii="Arial" w:hAnsi="Arial" w:cs="Arial"/>
          <w:sz w:val="22"/>
          <w:szCs w:val="22"/>
        </w:rPr>
        <w:t>ABSENT:</w:t>
      </w:r>
    </w:p>
    <w:p w14:paraId="0407CDDC" w14:textId="77777777" w:rsidR="00A24413" w:rsidRPr="000B4774" w:rsidRDefault="00A24413" w:rsidP="00A24413">
      <w:pPr>
        <w:jc w:val="both"/>
        <w:rPr>
          <w:rFonts w:ascii="Arial" w:hAnsi="Arial" w:cs="Arial"/>
          <w:sz w:val="22"/>
          <w:szCs w:val="22"/>
        </w:rPr>
      </w:pPr>
      <w:r w:rsidRPr="000B4774">
        <w:rPr>
          <w:rFonts w:ascii="Arial" w:hAnsi="Arial" w:cs="Arial"/>
          <w:sz w:val="22"/>
          <w:szCs w:val="22"/>
        </w:rPr>
        <w:t>ABSTAIN:</w:t>
      </w:r>
    </w:p>
    <w:p w14:paraId="3A713209" w14:textId="77777777" w:rsidR="00A24413" w:rsidRPr="000B4774" w:rsidRDefault="00A24413" w:rsidP="00A24413">
      <w:pPr>
        <w:jc w:val="both"/>
        <w:rPr>
          <w:rFonts w:ascii="Arial" w:hAnsi="Arial" w:cs="Arial"/>
          <w:sz w:val="22"/>
          <w:szCs w:val="22"/>
        </w:rPr>
      </w:pPr>
    </w:p>
    <w:p w14:paraId="23995731" w14:textId="77777777" w:rsidR="00E17349" w:rsidRPr="000B4774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4CB2B70F" w14:textId="77777777" w:rsidR="00E17349" w:rsidRPr="000B4774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7F25A67E" w14:textId="77777777" w:rsidR="00E17349" w:rsidRPr="000B4774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62712D20" w14:textId="77777777" w:rsidR="00A24413" w:rsidRPr="000B4774" w:rsidRDefault="00A24413" w:rsidP="00A24413">
      <w:pPr>
        <w:tabs>
          <w:tab w:val="left" w:pos="9180"/>
        </w:tabs>
        <w:ind w:left="4320"/>
        <w:jc w:val="both"/>
        <w:rPr>
          <w:rFonts w:ascii="Arial" w:hAnsi="Arial" w:cs="Arial"/>
          <w:sz w:val="22"/>
          <w:szCs w:val="22"/>
          <w:u w:val="single"/>
        </w:rPr>
      </w:pPr>
      <w:r w:rsidRPr="000B4774">
        <w:rPr>
          <w:rFonts w:ascii="Arial" w:hAnsi="Arial" w:cs="Arial"/>
          <w:sz w:val="22"/>
          <w:szCs w:val="22"/>
          <w:u w:val="single"/>
        </w:rPr>
        <w:tab/>
      </w:r>
    </w:p>
    <w:p w14:paraId="27ADD951" w14:textId="048780BE" w:rsidR="00276321" w:rsidRPr="000B4774" w:rsidRDefault="00676E2B" w:rsidP="00276321">
      <w:pPr>
        <w:ind w:left="4680"/>
        <w:rPr>
          <w:rFonts w:ascii="Arial" w:hAnsi="Arial" w:cs="Arial"/>
          <w:sz w:val="22"/>
          <w:szCs w:val="22"/>
        </w:rPr>
      </w:pPr>
      <w:r w:rsidRPr="000B4774">
        <w:rPr>
          <w:rFonts w:ascii="Arial" w:hAnsi="Arial" w:cs="Arial"/>
          <w:sz w:val="22"/>
        </w:rPr>
        <w:t>Ed Valenzuela</w:t>
      </w:r>
      <w:r w:rsidR="00276321" w:rsidRPr="000B4774">
        <w:rPr>
          <w:rFonts w:ascii="Arial" w:hAnsi="Arial" w:cs="Arial"/>
          <w:sz w:val="22"/>
        </w:rPr>
        <w:t>, Chair</w:t>
      </w:r>
      <w:r w:rsidR="00276321" w:rsidRPr="000B4774">
        <w:rPr>
          <w:rFonts w:ascii="Arial" w:hAnsi="Arial" w:cs="Arial"/>
          <w:sz w:val="22"/>
          <w:szCs w:val="22"/>
        </w:rPr>
        <w:t xml:space="preserve"> </w:t>
      </w:r>
    </w:p>
    <w:p w14:paraId="0033F231" w14:textId="77777777" w:rsidR="00A24413" w:rsidRPr="000B4774" w:rsidRDefault="00A24413" w:rsidP="00A24413">
      <w:pPr>
        <w:ind w:left="4680"/>
        <w:rPr>
          <w:rFonts w:ascii="Arial" w:hAnsi="Arial" w:cs="Arial"/>
          <w:sz w:val="22"/>
          <w:szCs w:val="22"/>
        </w:rPr>
      </w:pPr>
      <w:r w:rsidRPr="000B4774">
        <w:rPr>
          <w:rFonts w:ascii="Arial" w:hAnsi="Arial" w:cs="Arial"/>
          <w:sz w:val="22"/>
          <w:szCs w:val="22"/>
        </w:rPr>
        <w:t>Board of Supervisors</w:t>
      </w:r>
    </w:p>
    <w:p w14:paraId="63DEFDAB" w14:textId="77777777" w:rsidR="00A24413" w:rsidRPr="000B4774" w:rsidRDefault="00A24413" w:rsidP="00A24413">
      <w:pPr>
        <w:ind w:left="4680"/>
        <w:rPr>
          <w:rFonts w:ascii="Arial" w:hAnsi="Arial" w:cs="Arial"/>
          <w:sz w:val="22"/>
          <w:szCs w:val="22"/>
        </w:rPr>
      </w:pPr>
    </w:p>
    <w:p w14:paraId="7CB667FA" w14:textId="77777777" w:rsidR="00E17349" w:rsidRPr="000B4774" w:rsidRDefault="00E17349" w:rsidP="00A24413">
      <w:pPr>
        <w:rPr>
          <w:rFonts w:ascii="Arial" w:hAnsi="Arial" w:cs="Arial"/>
          <w:sz w:val="22"/>
          <w:szCs w:val="22"/>
        </w:rPr>
      </w:pPr>
    </w:p>
    <w:p w14:paraId="7CBFEEC2" w14:textId="77777777" w:rsidR="00E17349" w:rsidRPr="000B4774" w:rsidRDefault="00E17349" w:rsidP="00A24413">
      <w:pPr>
        <w:rPr>
          <w:rFonts w:ascii="Arial" w:hAnsi="Arial" w:cs="Arial"/>
          <w:sz w:val="22"/>
          <w:szCs w:val="22"/>
        </w:rPr>
      </w:pPr>
    </w:p>
    <w:p w14:paraId="6A377BF0" w14:textId="77777777" w:rsidR="00A24413" w:rsidRPr="000B4774" w:rsidRDefault="00A24413" w:rsidP="00A24413">
      <w:pPr>
        <w:rPr>
          <w:rFonts w:ascii="Arial" w:hAnsi="Arial" w:cs="Arial"/>
          <w:sz w:val="22"/>
          <w:szCs w:val="22"/>
        </w:rPr>
      </w:pPr>
      <w:r w:rsidRPr="000B4774">
        <w:rPr>
          <w:rFonts w:ascii="Arial" w:hAnsi="Arial" w:cs="Arial"/>
          <w:sz w:val="22"/>
          <w:szCs w:val="22"/>
        </w:rPr>
        <w:t>ATTEST:</w:t>
      </w:r>
    </w:p>
    <w:p w14:paraId="6D9AA2F1" w14:textId="77777777" w:rsidR="00A24413" w:rsidRPr="000B4774" w:rsidRDefault="00E17349" w:rsidP="00A24413">
      <w:pPr>
        <w:rPr>
          <w:rFonts w:ascii="Arial" w:hAnsi="Arial" w:cs="Arial"/>
          <w:sz w:val="22"/>
          <w:szCs w:val="22"/>
        </w:rPr>
      </w:pPr>
      <w:r w:rsidRPr="000B4774">
        <w:rPr>
          <w:rFonts w:ascii="Arial" w:hAnsi="Arial" w:cs="Arial"/>
          <w:sz w:val="22"/>
          <w:szCs w:val="22"/>
        </w:rPr>
        <w:t>Laura Bynum</w:t>
      </w:r>
      <w:r w:rsidR="00A24413" w:rsidRPr="000B4774">
        <w:rPr>
          <w:rFonts w:ascii="Arial" w:hAnsi="Arial" w:cs="Arial"/>
          <w:sz w:val="22"/>
          <w:szCs w:val="22"/>
        </w:rPr>
        <w:t>, Clerk</w:t>
      </w:r>
    </w:p>
    <w:p w14:paraId="6069E1F3" w14:textId="77777777" w:rsidR="00A24413" w:rsidRPr="000B4774" w:rsidRDefault="00A24413" w:rsidP="00A24413">
      <w:pPr>
        <w:rPr>
          <w:rFonts w:ascii="Arial" w:hAnsi="Arial" w:cs="Arial"/>
          <w:sz w:val="22"/>
          <w:szCs w:val="22"/>
        </w:rPr>
      </w:pPr>
      <w:r w:rsidRPr="000B4774">
        <w:rPr>
          <w:rFonts w:ascii="Arial" w:hAnsi="Arial" w:cs="Arial"/>
          <w:sz w:val="22"/>
          <w:szCs w:val="22"/>
        </w:rPr>
        <w:t>Board of Supervisors</w:t>
      </w:r>
    </w:p>
    <w:p w14:paraId="590DFE6B" w14:textId="77777777" w:rsidR="00A24413" w:rsidRPr="000B4774" w:rsidRDefault="00A24413" w:rsidP="00A24413">
      <w:pPr>
        <w:rPr>
          <w:rFonts w:ascii="Arial" w:hAnsi="Arial" w:cs="Arial"/>
          <w:sz w:val="22"/>
          <w:szCs w:val="22"/>
        </w:rPr>
      </w:pPr>
    </w:p>
    <w:p w14:paraId="08E6323B" w14:textId="77777777" w:rsidR="00A24413" w:rsidRPr="000B4774" w:rsidRDefault="00A24413" w:rsidP="00A24413">
      <w:pPr>
        <w:tabs>
          <w:tab w:val="left" w:pos="3420"/>
        </w:tabs>
        <w:rPr>
          <w:rFonts w:ascii="Arial" w:hAnsi="Arial" w:cs="Arial"/>
          <w:sz w:val="22"/>
          <w:szCs w:val="22"/>
          <w:u w:val="single"/>
        </w:rPr>
      </w:pPr>
      <w:r w:rsidRPr="000B4774">
        <w:rPr>
          <w:rFonts w:ascii="Arial" w:hAnsi="Arial" w:cs="Arial"/>
          <w:sz w:val="22"/>
          <w:szCs w:val="22"/>
        </w:rPr>
        <w:t xml:space="preserve">By </w:t>
      </w:r>
      <w:r w:rsidRPr="000B4774">
        <w:rPr>
          <w:rFonts w:ascii="Arial" w:hAnsi="Arial" w:cs="Arial"/>
          <w:sz w:val="22"/>
          <w:szCs w:val="22"/>
          <w:u w:val="single"/>
        </w:rPr>
        <w:tab/>
      </w:r>
    </w:p>
    <w:p w14:paraId="0221AF5E" w14:textId="77777777" w:rsidR="00A24413" w:rsidRPr="000B4774" w:rsidRDefault="00A24413" w:rsidP="00A24413">
      <w:pPr>
        <w:tabs>
          <w:tab w:val="left" w:pos="3420"/>
        </w:tabs>
        <w:spacing w:after="120"/>
        <w:ind w:left="720"/>
        <w:rPr>
          <w:sz w:val="22"/>
          <w:szCs w:val="22"/>
        </w:rPr>
      </w:pPr>
      <w:r w:rsidRPr="000B4774">
        <w:rPr>
          <w:rFonts w:ascii="Arial" w:hAnsi="Arial" w:cs="Arial"/>
          <w:sz w:val="22"/>
          <w:szCs w:val="22"/>
        </w:rPr>
        <w:t>Deputy</w:t>
      </w:r>
    </w:p>
    <w:p w14:paraId="0B5800E9" w14:textId="3F30BB90" w:rsidR="000D10CA" w:rsidRPr="000B4774" w:rsidRDefault="000D10CA">
      <w:pPr>
        <w:rPr>
          <w:rFonts w:ascii="Arial" w:hAnsi="Arial" w:cs="Arial"/>
          <w:bCs/>
          <w:sz w:val="22"/>
          <w:szCs w:val="22"/>
        </w:rPr>
      </w:pPr>
      <w:r w:rsidRPr="000B4774">
        <w:rPr>
          <w:rFonts w:ascii="Arial" w:hAnsi="Arial" w:cs="Arial"/>
          <w:bCs/>
          <w:sz w:val="22"/>
          <w:szCs w:val="22"/>
        </w:rPr>
        <w:br w:type="page"/>
      </w:r>
    </w:p>
    <w:p w14:paraId="02C1BE13" w14:textId="77777777" w:rsidR="000D10CA" w:rsidRPr="000B4774" w:rsidRDefault="000D10CA" w:rsidP="000D10CA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B4774">
        <w:rPr>
          <w:rFonts w:ascii="Arial" w:hAnsi="Arial" w:cs="Arial"/>
          <w:b/>
          <w:bCs/>
        </w:rPr>
        <w:lastRenderedPageBreak/>
        <w:t>Exhibit “A” map</w:t>
      </w:r>
    </w:p>
    <w:p w14:paraId="5DA58DF5" w14:textId="537EAC75" w:rsidR="000D10CA" w:rsidRPr="000B4774" w:rsidRDefault="000D10CA" w:rsidP="000D10CA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B4774">
        <w:rPr>
          <w:rFonts w:ascii="Arial" w:hAnsi="Arial" w:cs="Arial"/>
          <w:b/>
          <w:bCs/>
        </w:rPr>
        <w:t>Land Conservation Contract APA-23-</w:t>
      </w:r>
      <w:r w:rsidR="000B4774" w:rsidRPr="000B4774">
        <w:rPr>
          <w:rFonts w:ascii="Arial" w:hAnsi="Arial" w:cs="Arial"/>
          <w:b/>
          <w:bCs/>
        </w:rPr>
        <w:t>17</w:t>
      </w:r>
      <w:r w:rsidRPr="000B4774">
        <w:rPr>
          <w:rFonts w:ascii="Arial" w:hAnsi="Arial" w:cs="Arial"/>
          <w:b/>
          <w:bCs/>
        </w:rPr>
        <w:br/>
        <w:t>(</w:t>
      </w:r>
      <w:r w:rsidR="000B4774" w:rsidRPr="000B4774">
        <w:rPr>
          <w:rFonts w:ascii="Arial" w:hAnsi="Arial" w:cs="Arial"/>
          <w:b/>
          <w:bCs/>
        </w:rPr>
        <w:t>Holm</w:t>
      </w:r>
      <w:r w:rsidRPr="000B4774">
        <w:rPr>
          <w:rFonts w:ascii="Arial" w:hAnsi="Arial" w:cs="Arial"/>
          <w:b/>
          <w:bCs/>
        </w:rPr>
        <w:t>)</w:t>
      </w:r>
    </w:p>
    <w:p w14:paraId="2F68E805" w14:textId="77777777" w:rsidR="000B4774" w:rsidRPr="000B4774" w:rsidRDefault="000B4774" w:rsidP="000D10CA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highlight w:val="yellow"/>
        </w:rPr>
      </w:pPr>
    </w:p>
    <w:p w14:paraId="4B984F70" w14:textId="35AEBAF6" w:rsidR="00D52222" w:rsidRPr="000D10CA" w:rsidRDefault="000D10CA" w:rsidP="000D10CA">
      <w:pPr>
        <w:jc w:val="center"/>
        <w:rPr>
          <w:rFonts w:ascii="Arial" w:hAnsi="Arial" w:cs="Arial"/>
          <w:bCs/>
          <w:sz w:val="22"/>
          <w:szCs w:val="22"/>
        </w:rPr>
      </w:pPr>
      <w:r w:rsidRPr="000B4774">
        <w:rPr>
          <w:rFonts w:ascii="Arial" w:hAnsi="Arial" w:cs="Arial"/>
          <w:bCs/>
          <w:noProof/>
          <w:sz w:val="22"/>
          <w:szCs w:val="22"/>
          <w:highlight w:val="yellow"/>
        </w:rPr>
        <w:drawing>
          <wp:inline distT="0" distB="0" distL="0" distR="0" wp14:anchorId="0B474756" wp14:editId="39499555">
            <wp:extent cx="6499431" cy="7618021"/>
            <wp:effectExtent l="0" t="0" r="0" b="2540"/>
            <wp:docPr id="1989023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02355" name="Pictur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62"/>
                    <a:stretch/>
                  </pic:blipFill>
                  <pic:spPr bwMode="auto">
                    <a:xfrm>
                      <a:off x="0" y="0"/>
                      <a:ext cx="6519860" cy="7641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52222" w:rsidRPr="000D10CA" w:rsidSect="00600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5155C" w14:textId="77777777" w:rsidR="00B00A3E" w:rsidRDefault="00B00A3E">
      <w:r>
        <w:separator/>
      </w:r>
    </w:p>
  </w:endnote>
  <w:endnote w:type="continuationSeparator" w:id="0">
    <w:p w14:paraId="5166A6F6" w14:textId="77777777" w:rsidR="00B00A3E" w:rsidRDefault="00B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9019B" w14:textId="77777777" w:rsidR="00032AE9" w:rsidRDefault="00032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61DE" w14:textId="77777777" w:rsidR="00147B0B" w:rsidRDefault="00147B0B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1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54D6" w14:textId="77777777" w:rsidR="00032AE9" w:rsidRDefault="0003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7B426" w14:textId="77777777" w:rsidR="00B00A3E" w:rsidRDefault="00B00A3E">
      <w:r>
        <w:separator/>
      </w:r>
    </w:p>
  </w:footnote>
  <w:footnote w:type="continuationSeparator" w:id="0">
    <w:p w14:paraId="07AB3213" w14:textId="77777777" w:rsidR="00B00A3E" w:rsidRDefault="00B0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2F347" w14:textId="77777777" w:rsidR="00032AE9" w:rsidRDefault="00032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4EA6" w14:textId="77777777" w:rsidR="00032AE9" w:rsidRDefault="00032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44416" w14:textId="77777777" w:rsidR="00032AE9" w:rsidRDefault="00032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D8471B"/>
    <w:multiLevelType w:val="hybridMultilevel"/>
    <w:tmpl w:val="5442D00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774059571">
    <w:abstractNumId w:val="2"/>
  </w:num>
  <w:num w:numId="2" w16cid:durableId="740296731">
    <w:abstractNumId w:val="4"/>
  </w:num>
  <w:num w:numId="3" w16cid:durableId="1879967434">
    <w:abstractNumId w:val="1"/>
  </w:num>
  <w:num w:numId="4" w16cid:durableId="1091119351">
    <w:abstractNumId w:val="3"/>
  </w:num>
  <w:num w:numId="5" w16cid:durableId="104753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1121B"/>
    <w:rsid w:val="000129B1"/>
    <w:rsid w:val="000269E5"/>
    <w:rsid w:val="00031E36"/>
    <w:rsid w:val="00032AE9"/>
    <w:rsid w:val="00036678"/>
    <w:rsid w:val="000404C4"/>
    <w:rsid w:val="00051610"/>
    <w:rsid w:val="0006658E"/>
    <w:rsid w:val="00077DC5"/>
    <w:rsid w:val="00084C96"/>
    <w:rsid w:val="00085345"/>
    <w:rsid w:val="0009435F"/>
    <w:rsid w:val="000A004A"/>
    <w:rsid w:val="000A34E8"/>
    <w:rsid w:val="000A3F3C"/>
    <w:rsid w:val="000A651F"/>
    <w:rsid w:val="000A6DF3"/>
    <w:rsid w:val="000B4774"/>
    <w:rsid w:val="000D10CA"/>
    <w:rsid w:val="000D3740"/>
    <w:rsid w:val="000F4080"/>
    <w:rsid w:val="00106B8B"/>
    <w:rsid w:val="00123BF2"/>
    <w:rsid w:val="0012721D"/>
    <w:rsid w:val="001309D6"/>
    <w:rsid w:val="00133EEA"/>
    <w:rsid w:val="00136DF7"/>
    <w:rsid w:val="00147B0B"/>
    <w:rsid w:val="00155835"/>
    <w:rsid w:val="00165DB0"/>
    <w:rsid w:val="00173024"/>
    <w:rsid w:val="00180DE8"/>
    <w:rsid w:val="00186FFE"/>
    <w:rsid w:val="00190A69"/>
    <w:rsid w:val="001912DE"/>
    <w:rsid w:val="0019660D"/>
    <w:rsid w:val="001972F0"/>
    <w:rsid w:val="001B1A08"/>
    <w:rsid w:val="001C3183"/>
    <w:rsid w:val="001C7D2C"/>
    <w:rsid w:val="001E31ED"/>
    <w:rsid w:val="001E6C6C"/>
    <w:rsid w:val="001F2D16"/>
    <w:rsid w:val="001F2E2F"/>
    <w:rsid w:val="00200872"/>
    <w:rsid w:val="00225C2B"/>
    <w:rsid w:val="002470BF"/>
    <w:rsid w:val="002713FA"/>
    <w:rsid w:val="00276321"/>
    <w:rsid w:val="00282E79"/>
    <w:rsid w:val="002868FF"/>
    <w:rsid w:val="00294612"/>
    <w:rsid w:val="002967F3"/>
    <w:rsid w:val="002A4A52"/>
    <w:rsid w:val="002B1815"/>
    <w:rsid w:val="002B525F"/>
    <w:rsid w:val="002C1393"/>
    <w:rsid w:val="002C75A1"/>
    <w:rsid w:val="002D475F"/>
    <w:rsid w:val="002E6D0C"/>
    <w:rsid w:val="002F2672"/>
    <w:rsid w:val="002F68EE"/>
    <w:rsid w:val="00302909"/>
    <w:rsid w:val="003153AD"/>
    <w:rsid w:val="0033100B"/>
    <w:rsid w:val="003317A5"/>
    <w:rsid w:val="00343192"/>
    <w:rsid w:val="00344B21"/>
    <w:rsid w:val="003500FD"/>
    <w:rsid w:val="00380C60"/>
    <w:rsid w:val="00383530"/>
    <w:rsid w:val="003867BD"/>
    <w:rsid w:val="00387A9F"/>
    <w:rsid w:val="0039253C"/>
    <w:rsid w:val="00396A9B"/>
    <w:rsid w:val="003B6B90"/>
    <w:rsid w:val="003B7878"/>
    <w:rsid w:val="003B7F9B"/>
    <w:rsid w:val="003D2940"/>
    <w:rsid w:val="003D373C"/>
    <w:rsid w:val="003E3BFE"/>
    <w:rsid w:val="003F247F"/>
    <w:rsid w:val="003F6EC3"/>
    <w:rsid w:val="0040393B"/>
    <w:rsid w:val="00407D8A"/>
    <w:rsid w:val="00424D25"/>
    <w:rsid w:val="0042741D"/>
    <w:rsid w:val="0043768B"/>
    <w:rsid w:val="00441BE4"/>
    <w:rsid w:val="00447089"/>
    <w:rsid w:val="00447CE7"/>
    <w:rsid w:val="00470E61"/>
    <w:rsid w:val="00481DFC"/>
    <w:rsid w:val="004859A3"/>
    <w:rsid w:val="00485C06"/>
    <w:rsid w:val="004874A3"/>
    <w:rsid w:val="00495072"/>
    <w:rsid w:val="004954F7"/>
    <w:rsid w:val="004967EA"/>
    <w:rsid w:val="004A27DE"/>
    <w:rsid w:val="004B4BB5"/>
    <w:rsid w:val="004C12B5"/>
    <w:rsid w:val="004C55FB"/>
    <w:rsid w:val="0050165F"/>
    <w:rsid w:val="00515099"/>
    <w:rsid w:val="00522B63"/>
    <w:rsid w:val="00526F7C"/>
    <w:rsid w:val="00542E76"/>
    <w:rsid w:val="00543FD9"/>
    <w:rsid w:val="00550947"/>
    <w:rsid w:val="00553DDF"/>
    <w:rsid w:val="00571E08"/>
    <w:rsid w:val="00575893"/>
    <w:rsid w:val="00575D6A"/>
    <w:rsid w:val="00582797"/>
    <w:rsid w:val="00584A1E"/>
    <w:rsid w:val="00585ECB"/>
    <w:rsid w:val="005E1C76"/>
    <w:rsid w:val="005F10DE"/>
    <w:rsid w:val="005F127C"/>
    <w:rsid w:val="006007FE"/>
    <w:rsid w:val="006139FC"/>
    <w:rsid w:val="0061795F"/>
    <w:rsid w:val="00626D69"/>
    <w:rsid w:val="006330E1"/>
    <w:rsid w:val="00633BB1"/>
    <w:rsid w:val="00674A4D"/>
    <w:rsid w:val="00676E2B"/>
    <w:rsid w:val="006808FC"/>
    <w:rsid w:val="006D145F"/>
    <w:rsid w:val="006F4585"/>
    <w:rsid w:val="00713BFA"/>
    <w:rsid w:val="0072705C"/>
    <w:rsid w:val="00737A26"/>
    <w:rsid w:val="00743156"/>
    <w:rsid w:val="007500DD"/>
    <w:rsid w:val="00752156"/>
    <w:rsid w:val="00762652"/>
    <w:rsid w:val="00776983"/>
    <w:rsid w:val="00781516"/>
    <w:rsid w:val="00782BAF"/>
    <w:rsid w:val="00790C68"/>
    <w:rsid w:val="00793E9A"/>
    <w:rsid w:val="007A6A87"/>
    <w:rsid w:val="007C0B50"/>
    <w:rsid w:val="007F14B0"/>
    <w:rsid w:val="00801BD2"/>
    <w:rsid w:val="00803A6D"/>
    <w:rsid w:val="00804EFC"/>
    <w:rsid w:val="008114E8"/>
    <w:rsid w:val="008266F8"/>
    <w:rsid w:val="0085514A"/>
    <w:rsid w:val="008559B9"/>
    <w:rsid w:val="00856667"/>
    <w:rsid w:val="00866182"/>
    <w:rsid w:val="008756B4"/>
    <w:rsid w:val="00891CB7"/>
    <w:rsid w:val="00893599"/>
    <w:rsid w:val="008A3C28"/>
    <w:rsid w:val="008A5E6F"/>
    <w:rsid w:val="008B495A"/>
    <w:rsid w:val="008B4A5D"/>
    <w:rsid w:val="008C48F4"/>
    <w:rsid w:val="008D31A9"/>
    <w:rsid w:val="008D6696"/>
    <w:rsid w:val="008D7533"/>
    <w:rsid w:val="008E1183"/>
    <w:rsid w:val="008E43BB"/>
    <w:rsid w:val="00935619"/>
    <w:rsid w:val="00935838"/>
    <w:rsid w:val="00970F47"/>
    <w:rsid w:val="00971116"/>
    <w:rsid w:val="009804B6"/>
    <w:rsid w:val="00985E5A"/>
    <w:rsid w:val="009B4224"/>
    <w:rsid w:val="009B76EC"/>
    <w:rsid w:val="009C31C2"/>
    <w:rsid w:val="009D7977"/>
    <w:rsid w:val="009E1474"/>
    <w:rsid w:val="009E70C4"/>
    <w:rsid w:val="009F3F7B"/>
    <w:rsid w:val="009F5804"/>
    <w:rsid w:val="00A125C2"/>
    <w:rsid w:val="00A1466C"/>
    <w:rsid w:val="00A24413"/>
    <w:rsid w:val="00A34985"/>
    <w:rsid w:val="00A43CC9"/>
    <w:rsid w:val="00A43F15"/>
    <w:rsid w:val="00A5147E"/>
    <w:rsid w:val="00A72A00"/>
    <w:rsid w:val="00A73719"/>
    <w:rsid w:val="00A86097"/>
    <w:rsid w:val="00AB0A5A"/>
    <w:rsid w:val="00AB2064"/>
    <w:rsid w:val="00AB6E75"/>
    <w:rsid w:val="00AC3B58"/>
    <w:rsid w:val="00AC5067"/>
    <w:rsid w:val="00AC76CB"/>
    <w:rsid w:val="00AD5EE1"/>
    <w:rsid w:val="00AF277C"/>
    <w:rsid w:val="00B00A3E"/>
    <w:rsid w:val="00B03EFA"/>
    <w:rsid w:val="00B20D23"/>
    <w:rsid w:val="00B227FD"/>
    <w:rsid w:val="00B30C3D"/>
    <w:rsid w:val="00B4294E"/>
    <w:rsid w:val="00B65699"/>
    <w:rsid w:val="00B81914"/>
    <w:rsid w:val="00B87BAC"/>
    <w:rsid w:val="00B91018"/>
    <w:rsid w:val="00BC209A"/>
    <w:rsid w:val="00BC4234"/>
    <w:rsid w:val="00C02B99"/>
    <w:rsid w:val="00C04B37"/>
    <w:rsid w:val="00C075A7"/>
    <w:rsid w:val="00C27B81"/>
    <w:rsid w:val="00C46C25"/>
    <w:rsid w:val="00C6332A"/>
    <w:rsid w:val="00C66894"/>
    <w:rsid w:val="00C73CE7"/>
    <w:rsid w:val="00C83B65"/>
    <w:rsid w:val="00C878DE"/>
    <w:rsid w:val="00CA71BF"/>
    <w:rsid w:val="00CC2DF9"/>
    <w:rsid w:val="00CD5014"/>
    <w:rsid w:val="00CD6061"/>
    <w:rsid w:val="00D04226"/>
    <w:rsid w:val="00D052C9"/>
    <w:rsid w:val="00D069B6"/>
    <w:rsid w:val="00D51548"/>
    <w:rsid w:val="00D52222"/>
    <w:rsid w:val="00D563C0"/>
    <w:rsid w:val="00D61B0C"/>
    <w:rsid w:val="00DA1468"/>
    <w:rsid w:val="00DA62D4"/>
    <w:rsid w:val="00DA6E71"/>
    <w:rsid w:val="00DD1E67"/>
    <w:rsid w:val="00DD3396"/>
    <w:rsid w:val="00DE2673"/>
    <w:rsid w:val="00DF1D6D"/>
    <w:rsid w:val="00E0686B"/>
    <w:rsid w:val="00E17349"/>
    <w:rsid w:val="00E42B57"/>
    <w:rsid w:val="00E430EB"/>
    <w:rsid w:val="00E62482"/>
    <w:rsid w:val="00E709A3"/>
    <w:rsid w:val="00E73D62"/>
    <w:rsid w:val="00E87FE4"/>
    <w:rsid w:val="00E90E7C"/>
    <w:rsid w:val="00E93D07"/>
    <w:rsid w:val="00EA16C0"/>
    <w:rsid w:val="00EB628B"/>
    <w:rsid w:val="00EB717E"/>
    <w:rsid w:val="00EC17EB"/>
    <w:rsid w:val="00EC2445"/>
    <w:rsid w:val="00EC28A0"/>
    <w:rsid w:val="00EC2B92"/>
    <w:rsid w:val="00EC3CA9"/>
    <w:rsid w:val="00EC4153"/>
    <w:rsid w:val="00F1336C"/>
    <w:rsid w:val="00F2158B"/>
    <w:rsid w:val="00F21E4F"/>
    <w:rsid w:val="00F2373D"/>
    <w:rsid w:val="00F400EB"/>
    <w:rsid w:val="00F432E8"/>
    <w:rsid w:val="00F44E70"/>
    <w:rsid w:val="00F60B85"/>
    <w:rsid w:val="00F63D21"/>
    <w:rsid w:val="00F67F03"/>
    <w:rsid w:val="00F77A2D"/>
    <w:rsid w:val="00FA7F28"/>
    <w:rsid w:val="00FB2945"/>
    <w:rsid w:val="00FB2E75"/>
    <w:rsid w:val="00FB3300"/>
    <w:rsid w:val="00FB6E26"/>
    <w:rsid w:val="00FC1245"/>
    <w:rsid w:val="00FD613E"/>
    <w:rsid w:val="00FE3DBA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51067775"/>
  <w15:chartTrackingRefBased/>
  <w15:docId w15:val="{F37925CB-1D65-41C3-91A6-B5748839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rFonts w:ascii="Arial" w:hAnsi="Arial"/>
      <w:sz w:val="22"/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rFonts w:ascii="Arial" w:hAnsi="Arial"/>
      <w:sz w:val="22"/>
      <w:szCs w:val="20"/>
    </w:rPr>
  </w:style>
  <w:style w:type="paragraph" w:styleId="BodyTextIndent3">
    <w:name w:val="Body Text Indent 3"/>
    <w:basedOn w:val="Normal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85C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5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5C06"/>
  </w:style>
  <w:style w:type="paragraph" w:styleId="CommentSubject">
    <w:name w:val="annotation subject"/>
    <w:basedOn w:val="CommentText"/>
    <w:next w:val="CommentText"/>
    <w:link w:val="CommentSubjectChar"/>
    <w:rsid w:val="00485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5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588</Words>
  <Characters>3327</Characters>
  <Application>Microsoft Office Word</Application>
  <DocSecurity>0</DocSecurity>
  <Lines>89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2</cp:revision>
  <cp:lastPrinted>2019-04-10T23:40:00Z</cp:lastPrinted>
  <dcterms:created xsi:type="dcterms:W3CDTF">2023-11-30T20:46:00Z</dcterms:created>
  <dcterms:modified xsi:type="dcterms:W3CDTF">2023-11-30T20:46:00Z</dcterms:modified>
</cp:coreProperties>
</file>